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T Commons Black" w:eastAsiaTheme="majorEastAsia" w:hAnsi="TT Commons Black" w:cstheme="majorBidi"/>
          <w:bCs/>
          <w:color w:val="FFFFFF" w:themeColor="background1"/>
          <w:sz w:val="72"/>
          <w:szCs w:val="28"/>
        </w:rPr>
        <w:id w:val="-1671861910"/>
        <w:docPartObj>
          <w:docPartGallery w:val="Cover Pages"/>
          <w:docPartUnique/>
        </w:docPartObj>
      </w:sdtPr>
      <w:sdtEndPr/>
      <w:sdtContent>
        <w:p w14:paraId="13F31A90" w14:textId="0D3C104F" w:rsidR="001019F4" w:rsidRDefault="004A246A">
          <w:pPr>
            <w:rPr>
              <w:noProof/>
            </w:rPr>
          </w:pPr>
          <w:r>
            <w:rPr>
              <w:noProof/>
              <w:sz w:val="28"/>
              <w:szCs w:val="24"/>
            </w:rPr>
            <w:drawing>
              <wp:anchor distT="0" distB="0" distL="114300" distR="114300" simplePos="0" relativeHeight="251675648" behindDoc="1" locked="0" layoutInCell="1" allowOverlap="1" wp14:anchorId="09817900" wp14:editId="1269E5CD">
                <wp:simplePos x="0" y="0"/>
                <wp:positionH relativeFrom="column">
                  <wp:posOffset>-243840</wp:posOffset>
                </wp:positionH>
                <wp:positionV relativeFrom="paragraph">
                  <wp:posOffset>-121920</wp:posOffset>
                </wp:positionV>
                <wp:extent cx="9452610" cy="8564741"/>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Images-1090958652_SMALL.jpg"/>
                        <pic:cNvPicPr/>
                      </pic:nvPicPr>
                      <pic:blipFill rotWithShape="1">
                        <a:blip r:embed="rId8">
                          <a:extLst>
                            <a:ext uri="{28A0092B-C50C-407E-A947-70E740481C1C}">
                              <a14:useLocalDpi xmlns:a14="http://schemas.microsoft.com/office/drawing/2010/main" val="0"/>
                            </a:ext>
                          </a:extLst>
                        </a:blip>
                        <a:srcRect l="26223" t="-697" r="178" b="697"/>
                        <a:stretch/>
                      </pic:blipFill>
                      <pic:spPr bwMode="auto">
                        <a:xfrm>
                          <a:off x="0" y="0"/>
                          <a:ext cx="9452610" cy="8564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8A5" w:rsidRPr="00DA08A5">
            <w:rPr>
              <w:noProof/>
              <w:sz w:val="28"/>
              <w:szCs w:val="24"/>
            </w:rPr>
            <w:drawing>
              <wp:anchor distT="0" distB="0" distL="114300" distR="114300" simplePos="0" relativeHeight="251665408" behindDoc="0" locked="0" layoutInCell="1" allowOverlap="1" wp14:anchorId="0E2BC235" wp14:editId="544A61F7">
                <wp:simplePos x="0" y="0"/>
                <wp:positionH relativeFrom="page">
                  <wp:posOffset>756285</wp:posOffset>
                </wp:positionH>
                <wp:positionV relativeFrom="page">
                  <wp:posOffset>288290</wp:posOffset>
                </wp:positionV>
                <wp:extent cx="525600" cy="421200"/>
                <wp:effectExtent l="0" t="0" r="8255" b="0"/>
                <wp:wrapNone/>
                <wp:docPr id="18" name="Picture 8">
                  <a:extLst xmlns:a="http://schemas.openxmlformats.org/drawingml/2006/main">
                    <a:ext uri="{FF2B5EF4-FFF2-40B4-BE49-F238E27FC236}">
                      <a16:creationId xmlns:a16="http://schemas.microsoft.com/office/drawing/2014/main" id="{EEE53F51-ED2F-DB4E-8483-B89C02F89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E53F51-ED2F-DB4E-8483-B89C02F896B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600" cy="421200"/>
                        </a:xfrm>
                        <a:prstGeom prst="rect">
                          <a:avLst/>
                        </a:prstGeom>
                      </pic:spPr>
                    </pic:pic>
                  </a:graphicData>
                </a:graphic>
                <wp14:sizeRelH relativeFrom="page">
                  <wp14:pctWidth>0</wp14:pctWidth>
                </wp14:sizeRelH>
                <wp14:sizeRelV relativeFrom="page">
                  <wp14:pctHeight>0</wp14:pctHeight>
                </wp14:sizeRelV>
              </wp:anchor>
            </w:drawing>
          </w:r>
          <w:r w:rsidR="00DA08A5" w:rsidRPr="00DA08A5">
            <w:rPr>
              <w:noProof/>
              <w:color w:val="4F81BD" w:themeColor="accent1"/>
              <w:sz w:val="28"/>
              <w:szCs w:val="24"/>
            </w:rPr>
            <mc:AlternateContent>
              <mc:Choice Requires="wps">
                <w:drawing>
                  <wp:anchor distT="0" distB="0" distL="114300" distR="114300" simplePos="0" relativeHeight="251659264" behindDoc="0" locked="0" layoutInCell="1" allowOverlap="1" wp14:anchorId="40323BAD" wp14:editId="393F212D">
                    <wp:simplePos x="0" y="0"/>
                    <wp:positionH relativeFrom="page">
                      <wp:posOffset>15875</wp:posOffset>
                    </wp:positionH>
                    <wp:positionV relativeFrom="page">
                      <wp:posOffset>777875</wp:posOffset>
                    </wp:positionV>
                    <wp:extent cx="7534800" cy="82800"/>
                    <wp:effectExtent l="0" t="0" r="9525" b="0"/>
                    <wp:wrapNone/>
                    <wp:docPr id="5" name="Rectangle 5"/>
                    <wp:cNvGraphicFramePr/>
                    <a:graphic xmlns:a="http://schemas.openxmlformats.org/drawingml/2006/main">
                      <a:graphicData uri="http://schemas.microsoft.com/office/word/2010/wordprocessingShape">
                        <wps:wsp>
                          <wps:cNvSpPr/>
                          <wps:spPr>
                            <a:xfrm>
                              <a:off x="0" y="0"/>
                              <a:ext cx="7534800" cy="82800"/>
                            </a:xfrm>
                            <a:prstGeom prst="rect">
                              <a:avLst/>
                            </a:prstGeom>
                            <a:solidFill>
                              <a:srgbClr val="388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BC7B5" id="Rectangle 5" o:spid="_x0000_s1026" style="position:absolute;margin-left:1.25pt;margin-top:61.25pt;width:593.3pt;height: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" fillcolor="#388caf" stroked="f" strokeweight="2pt">
                    <w10:wrap anchorx="page" anchory="page"/>
                  </v:rect>
                </w:pict>
              </mc:Fallback>
            </mc:AlternateContent>
          </w:r>
          <w:r w:rsidR="00DA08A5" w:rsidRPr="00DA08A5">
            <w:rPr>
              <w:noProof/>
              <w:sz w:val="28"/>
              <w:szCs w:val="24"/>
            </w:rPr>
            <mc:AlternateContent>
              <mc:Choice Requires="wps">
                <w:drawing>
                  <wp:anchor distT="0" distB="0" distL="114300" distR="114300" simplePos="0" relativeHeight="251672576" behindDoc="0" locked="0" layoutInCell="1" allowOverlap="1" wp14:anchorId="5FA7E68A" wp14:editId="0F9B01E5">
                    <wp:simplePos x="0" y="0"/>
                    <wp:positionH relativeFrom="page">
                      <wp:posOffset>655320</wp:posOffset>
                    </wp:positionH>
                    <wp:positionV relativeFrom="page">
                      <wp:posOffset>39370</wp:posOffset>
                    </wp:positionV>
                    <wp:extent cx="36000" cy="10688400"/>
                    <wp:effectExtent l="0" t="0" r="2540" b="0"/>
                    <wp:wrapNone/>
                    <wp:docPr id="6" name="Rectangle 6"/>
                    <wp:cNvGraphicFramePr/>
                    <a:graphic xmlns:a="http://schemas.openxmlformats.org/drawingml/2006/main">
                      <a:graphicData uri="http://schemas.microsoft.com/office/word/2010/wordprocessingShape">
                        <wps:wsp>
                          <wps:cNvSpPr/>
                          <wps:spPr>
                            <a:xfrm>
                              <a:off x="0" y="0"/>
                              <a:ext cx="36000" cy="10688400"/>
                            </a:xfrm>
                            <a:prstGeom prst="rect">
                              <a:avLst/>
                            </a:prstGeom>
                            <a:solidFill>
                              <a:srgbClr val="3C3C3B"/>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F69B" id="Rectangle 6" o:spid="_x0000_s1026" style="position:absolute;margin-left:51.6pt;margin-top:3.1pt;width:2.85pt;height:84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" fillcolor="#3c3c3b" stroked="f" strokeweight="2pt">
                    <w10:wrap anchorx="page" anchory="page"/>
                  </v:rect>
                </w:pict>
              </mc:Fallback>
            </mc:AlternateContent>
          </w:r>
        </w:p>
      </w:sdtContent>
    </w:sdt>
    <w:p w14:paraId="36986419" w14:textId="46992EBA" w:rsidR="002B31CF" w:rsidRDefault="00DA08A5">
      <w:r w:rsidRPr="000B4042">
        <w:rPr>
          <w:noProof/>
        </w:rPr>
        <mc:AlternateContent>
          <mc:Choice Requires="wps">
            <w:drawing>
              <wp:anchor distT="0" distB="0" distL="114300" distR="114300" simplePos="0" relativeHeight="251671552" behindDoc="0" locked="0" layoutInCell="1" allowOverlap="1" wp14:anchorId="17EDCFF2" wp14:editId="5731F544">
                <wp:simplePos x="0" y="0"/>
                <wp:positionH relativeFrom="page">
                  <wp:posOffset>558165</wp:posOffset>
                </wp:positionH>
                <wp:positionV relativeFrom="page">
                  <wp:posOffset>9206230</wp:posOffset>
                </wp:positionV>
                <wp:extent cx="2030400" cy="424800"/>
                <wp:effectExtent l="0" t="0" r="8255" b="0"/>
                <wp:wrapNone/>
                <wp:docPr id="22" name="Rectangle 10"/>
                <wp:cNvGraphicFramePr/>
                <a:graphic xmlns:a="http://schemas.openxmlformats.org/drawingml/2006/main">
                  <a:graphicData uri="http://schemas.microsoft.com/office/word/2010/wordprocessingShape">
                    <wps:wsp>
                      <wps:cNvSpPr/>
                      <wps:spPr>
                        <a:xfrm>
                          <a:off x="0" y="0"/>
                          <a:ext cx="2030400" cy="424800"/>
                        </a:xfrm>
                        <a:prstGeom prst="rect">
                          <a:avLst/>
                        </a:prstGeom>
                        <a:solidFill>
                          <a:srgbClr val="EE7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2A14" w14:textId="5DF3C812" w:rsidR="00D56900" w:rsidRPr="00DA08A5" w:rsidRDefault="00D56900" w:rsidP="00DA08A5">
                            <w:pPr>
                              <w:ind w:left="142"/>
                              <w:rPr>
                                <w:sz w:val="28"/>
                                <w:szCs w:val="24"/>
                              </w:rPr>
                            </w:pPr>
                            <w:r>
                              <w:rPr>
                                <w:sz w:val="28"/>
                                <w:szCs w:val="24"/>
                              </w:rPr>
                              <w:t>Place diagnostic</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17EDCFF2" id="Rectangle 10" o:spid="_x0000_s1026" style="position:absolute;margin-left:43.95pt;margin-top:724.9pt;width:159.85pt;height:3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" fillcolor="#ee754d" stroked="f" strokeweight="2pt">
                <v:textbox>
                  <w:txbxContent>
                    <w:p w14:paraId="21C32A14" w14:textId="5DF3C812" w:rsidR="00D56900" w:rsidRPr="00DA08A5" w:rsidRDefault="00D56900" w:rsidP="00DA08A5">
                      <w:pPr>
                        <w:ind w:left="142"/>
                        <w:rPr>
                          <w:sz w:val="28"/>
                          <w:szCs w:val="24"/>
                        </w:rPr>
                      </w:pPr>
                      <w:r>
                        <w:rPr>
                          <w:sz w:val="28"/>
                          <w:szCs w:val="24"/>
                        </w:rPr>
                        <w:t>Place diagnostic</w:t>
                      </w:r>
                    </w:p>
                  </w:txbxContent>
                </v:textbox>
                <w10:wrap anchorx="page" anchory="page"/>
              </v:rect>
            </w:pict>
          </mc:Fallback>
        </mc:AlternateContent>
      </w:r>
      <w:r w:rsidRPr="000B4042">
        <w:rPr>
          <w:noProof/>
        </w:rPr>
        <mc:AlternateContent>
          <mc:Choice Requires="wps">
            <w:drawing>
              <wp:anchor distT="0" distB="0" distL="114300" distR="114300" simplePos="0" relativeHeight="251673600" behindDoc="0" locked="0" layoutInCell="1" allowOverlap="1" wp14:anchorId="0906925B" wp14:editId="46C0A759">
                <wp:simplePos x="0" y="0"/>
                <wp:positionH relativeFrom="page">
                  <wp:posOffset>14605</wp:posOffset>
                </wp:positionH>
                <wp:positionV relativeFrom="page">
                  <wp:posOffset>9264015</wp:posOffset>
                </wp:positionV>
                <wp:extent cx="7534800" cy="36000"/>
                <wp:effectExtent l="0" t="0" r="9525" b="2540"/>
                <wp:wrapNone/>
                <wp:docPr id="23" name="Rectangle 23"/>
                <wp:cNvGraphicFramePr/>
                <a:graphic xmlns:a="http://schemas.openxmlformats.org/drawingml/2006/main">
                  <a:graphicData uri="http://schemas.microsoft.com/office/word/2010/wordprocessingShape">
                    <wps:wsp>
                      <wps:cNvSpPr/>
                      <wps:spPr>
                        <a:xfrm flipV="1">
                          <a:off x="0" y="0"/>
                          <a:ext cx="7534800" cy="36000"/>
                        </a:xfrm>
                        <a:prstGeom prst="rect">
                          <a:avLst/>
                        </a:prstGeom>
                        <a:solidFill>
                          <a:srgbClr val="3C3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7270" id="Rectangle 23" o:spid="_x0000_s1026" style="position:absolute;margin-left:1.15pt;margin-top:729.45pt;width:593.3pt;height:2.85pt;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" fillcolor="#3c3c3b" stroked="f" strokeweight="2pt">
                <w10:wrap anchorx="page" anchory="page"/>
              </v:rect>
            </w:pict>
          </mc:Fallback>
        </mc:AlternateContent>
      </w:r>
      <w:r w:rsidR="002B7D63">
        <w:rPr>
          <w:noProof/>
        </w:rPr>
        <mc:AlternateContent>
          <mc:Choice Requires="wps">
            <w:drawing>
              <wp:anchor distT="0" distB="0" distL="114300" distR="114300" simplePos="0" relativeHeight="251663360" behindDoc="0" locked="0" layoutInCell="1" allowOverlap="1" wp14:anchorId="6E33F374" wp14:editId="67E0D5ED">
                <wp:simplePos x="0" y="0"/>
                <wp:positionH relativeFrom="page">
                  <wp:posOffset>457200</wp:posOffset>
                </wp:positionH>
                <wp:positionV relativeFrom="page">
                  <wp:posOffset>1440180</wp:posOffset>
                </wp:positionV>
                <wp:extent cx="5328000" cy="3240000"/>
                <wp:effectExtent l="0" t="0" r="6350" b="0"/>
                <wp:wrapNone/>
                <wp:docPr id="11" name="Rectangle 11"/>
                <wp:cNvGraphicFramePr/>
                <a:graphic xmlns:a="http://schemas.openxmlformats.org/drawingml/2006/main">
                  <a:graphicData uri="http://schemas.microsoft.com/office/word/2010/wordprocessingShape">
                    <wps:wsp>
                      <wps:cNvSpPr/>
                      <wps:spPr>
                        <a:xfrm>
                          <a:off x="0" y="0"/>
                          <a:ext cx="5328000" cy="3240000"/>
                        </a:xfrm>
                        <a:prstGeom prst="rect">
                          <a:avLst/>
                        </a:prstGeom>
                        <a:solidFill>
                          <a:srgbClr val="214B63">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A677A" w14:textId="650AA70F" w:rsidR="00D56900" w:rsidRPr="00C83756" w:rsidRDefault="00D56900" w:rsidP="00CD6384">
                            <w:pPr>
                              <w:pStyle w:val="MainTitle"/>
                            </w:pPr>
                            <w:r w:rsidRPr="00CD6384">
                              <w:t>Making your own Transformation Route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3F374" id="Rectangle 11" o:spid="_x0000_s1027" style="position:absolute;margin-left:36pt;margin-top:113.4pt;width:419.55pt;height:255.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" fillcolor="#214b63" stroked="f" strokeweight="2pt">
                <v:fill opacity="58853f"/>
                <v:textbox>
                  <w:txbxContent>
                    <w:p w14:paraId="7B6A677A" w14:textId="650AA70F" w:rsidR="00D56900" w:rsidRPr="00C83756" w:rsidRDefault="00D56900" w:rsidP="00CD6384">
                      <w:pPr>
                        <w:pStyle w:val="MainTitle"/>
                      </w:pPr>
                      <w:r w:rsidRPr="00CD6384">
                        <w:t>Making your own Transformation Route Map</w:t>
                      </w:r>
                    </w:p>
                  </w:txbxContent>
                </v:textbox>
                <w10:wrap anchorx="page" anchory="page"/>
              </v:rect>
            </w:pict>
          </mc:Fallback>
        </mc:AlternateContent>
      </w:r>
      <w:r w:rsidR="002B31CF">
        <w:br w:type="page"/>
      </w:r>
    </w:p>
    <w:p w14:paraId="69DC5579" w14:textId="4F936771" w:rsidR="00FB379E" w:rsidRDefault="00FB379E" w:rsidP="00513BF0"/>
    <w:sdt>
      <w:sdtPr>
        <w:rPr>
          <w:rFonts w:eastAsiaTheme="minorEastAsia" w:cstheme="minorBidi"/>
          <w:b w:val="0"/>
          <w:bCs w:val="0"/>
          <w:color w:val="auto"/>
          <w:sz w:val="22"/>
          <w:szCs w:val="22"/>
        </w:rPr>
        <w:id w:val="2010714481"/>
        <w:docPartObj>
          <w:docPartGallery w:val="Table of Contents"/>
          <w:docPartUnique/>
        </w:docPartObj>
      </w:sdtPr>
      <w:sdtEndPr>
        <w:rPr>
          <w:noProof/>
        </w:rPr>
      </w:sdtEndPr>
      <w:sdtContent>
        <w:p w14:paraId="7BEB278A" w14:textId="5C0EB970" w:rsidR="00FC21FE" w:rsidRDefault="00FC21FE">
          <w:pPr>
            <w:pStyle w:val="TOCHeading"/>
          </w:pPr>
          <w:r>
            <w:t>Table of Contents</w:t>
          </w:r>
        </w:p>
        <w:p w14:paraId="625AF59D" w14:textId="5101886D" w:rsidR="006474E7" w:rsidRDefault="00FC21FE">
          <w:pPr>
            <w:pStyle w:val="TOC1"/>
            <w:rPr>
              <w:rFonts w:asciiTheme="minorHAnsi" w:hAnsiTheme="minorHAnsi" w:cstheme="minorBidi"/>
              <w:b w:val="0"/>
              <w:lang w:val="en-GB" w:eastAsia="en-GB"/>
            </w:rPr>
          </w:pPr>
          <w:r>
            <w:fldChar w:fldCharType="begin"/>
          </w:r>
          <w:r>
            <w:instrText xml:space="preserve"> TOC \o "1-3" \h \z \u </w:instrText>
          </w:r>
          <w:r>
            <w:fldChar w:fldCharType="separate"/>
          </w:r>
          <w:hyperlink w:anchor="_Toc78377140" w:history="1">
            <w:r w:rsidR="006474E7" w:rsidRPr="00073148">
              <w:rPr>
                <w:rStyle w:val="Hyperlink"/>
              </w:rPr>
              <w:t>1.</w:t>
            </w:r>
            <w:r w:rsidR="006474E7">
              <w:rPr>
                <w:rFonts w:asciiTheme="minorHAnsi" w:hAnsiTheme="minorHAnsi" w:cstheme="minorBidi"/>
                <w:b w:val="0"/>
                <w:lang w:val="en-GB" w:eastAsia="en-GB"/>
              </w:rPr>
              <w:tab/>
            </w:r>
            <w:r w:rsidR="006474E7" w:rsidRPr="00073148">
              <w:rPr>
                <w:rStyle w:val="Hyperlink"/>
              </w:rPr>
              <w:t>Introduction</w:t>
            </w:r>
            <w:r w:rsidR="006474E7">
              <w:rPr>
                <w:webHidden/>
              </w:rPr>
              <w:tab/>
            </w:r>
            <w:r w:rsidR="006474E7">
              <w:rPr>
                <w:webHidden/>
              </w:rPr>
              <w:fldChar w:fldCharType="begin"/>
            </w:r>
            <w:r w:rsidR="006474E7">
              <w:rPr>
                <w:webHidden/>
              </w:rPr>
              <w:instrText xml:space="preserve"> PAGEREF _Toc78377140 \h </w:instrText>
            </w:r>
            <w:r w:rsidR="006474E7">
              <w:rPr>
                <w:webHidden/>
              </w:rPr>
            </w:r>
            <w:r w:rsidR="006474E7">
              <w:rPr>
                <w:webHidden/>
              </w:rPr>
              <w:fldChar w:fldCharType="separate"/>
            </w:r>
            <w:r w:rsidR="006474E7">
              <w:rPr>
                <w:webHidden/>
              </w:rPr>
              <w:t>2</w:t>
            </w:r>
            <w:r w:rsidR="006474E7">
              <w:rPr>
                <w:webHidden/>
              </w:rPr>
              <w:fldChar w:fldCharType="end"/>
            </w:r>
          </w:hyperlink>
        </w:p>
        <w:p w14:paraId="568D7428" w14:textId="200A2264" w:rsidR="006474E7" w:rsidRDefault="006474E7">
          <w:pPr>
            <w:pStyle w:val="TOC3"/>
            <w:rPr>
              <w:rFonts w:asciiTheme="minorHAnsi" w:hAnsiTheme="minorHAnsi" w:cstheme="minorBidi"/>
              <w:noProof/>
              <w:lang w:val="en-GB" w:eastAsia="en-GB"/>
            </w:rPr>
          </w:pPr>
          <w:hyperlink w:anchor="_Toc78377141" w:history="1">
            <w:r w:rsidRPr="00073148">
              <w:rPr>
                <w:rStyle w:val="Hyperlink"/>
                <w:rFonts w:eastAsiaTheme="minorHAnsi"/>
                <w:noProof/>
              </w:rPr>
              <w:t>Strategic approaches to renewal</w:t>
            </w:r>
            <w:r>
              <w:rPr>
                <w:noProof/>
                <w:webHidden/>
              </w:rPr>
              <w:tab/>
            </w:r>
            <w:r>
              <w:rPr>
                <w:noProof/>
                <w:webHidden/>
              </w:rPr>
              <w:fldChar w:fldCharType="begin"/>
            </w:r>
            <w:r>
              <w:rPr>
                <w:noProof/>
                <w:webHidden/>
              </w:rPr>
              <w:instrText xml:space="preserve"> PAGEREF _Toc78377141 \h </w:instrText>
            </w:r>
            <w:r>
              <w:rPr>
                <w:noProof/>
                <w:webHidden/>
              </w:rPr>
            </w:r>
            <w:r>
              <w:rPr>
                <w:noProof/>
                <w:webHidden/>
              </w:rPr>
              <w:fldChar w:fldCharType="separate"/>
            </w:r>
            <w:r>
              <w:rPr>
                <w:noProof/>
                <w:webHidden/>
              </w:rPr>
              <w:t>2</w:t>
            </w:r>
            <w:r>
              <w:rPr>
                <w:noProof/>
                <w:webHidden/>
              </w:rPr>
              <w:fldChar w:fldCharType="end"/>
            </w:r>
          </w:hyperlink>
        </w:p>
        <w:p w14:paraId="0BAE007F" w14:textId="5C15E4AE" w:rsidR="006474E7" w:rsidRDefault="006474E7">
          <w:pPr>
            <w:pStyle w:val="TOC3"/>
            <w:rPr>
              <w:rFonts w:asciiTheme="minorHAnsi" w:hAnsiTheme="minorHAnsi" w:cstheme="minorBidi"/>
              <w:noProof/>
              <w:lang w:val="en-GB" w:eastAsia="en-GB"/>
            </w:rPr>
          </w:pPr>
          <w:hyperlink w:anchor="_Toc78377142" w:history="1">
            <w:r w:rsidRPr="00073148">
              <w:rPr>
                <w:rStyle w:val="Hyperlink"/>
                <w:noProof/>
              </w:rPr>
              <w:t>Fact finding for your Route Map</w:t>
            </w:r>
            <w:r>
              <w:rPr>
                <w:noProof/>
                <w:webHidden/>
              </w:rPr>
              <w:tab/>
            </w:r>
            <w:r>
              <w:rPr>
                <w:noProof/>
                <w:webHidden/>
              </w:rPr>
              <w:fldChar w:fldCharType="begin"/>
            </w:r>
            <w:r>
              <w:rPr>
                <w:noProof/>
                <w:webHidden/>
              </w:rPr>
              <w:instrText xml:space="preserve"> PAGEREF _Toc78377142 \h </w:instrText>
            </w:r>
            <w:r>
              <w:rPr>
                <w:noProof/>
                <w:webHidden/>
              </w:rPr>
            </w:r>
            <w:r>
              <w:rPr>
                <w:noProof/>
                <w:webHidden/>
              </w:rPr>
              <w:fldChar w:fldCharType="separate"/>
            </w:r>
            <w:r>
              <w:rPr>
                <w:noProof/>
                <w:webHidden/>
              </w:rPr>
              <w:t>2</w:t>
            </w:r>
            <w:r>
              <w:rPr>
                <w:noProof/>
                <w:webHidden/>
              </w:rPr>
              <w:fldChar w:fldCharType="end"/>
            </w:r>
          </w:hyperlink>
        </w:p>
        <w:p w14:paraId="2D55B312" w14:textId="7A9B1D15" w:rsidR="006474E7" w:rsidRDefault="006474E7">
          <w:pPr>
            <w:pStyle w:val="TOC1"/>
            <w:rPr>
              <w:rFonts w:asciiTheme="minorHAnsi" w:hAnsiTheme="minorHAnsi" w:cstheme="minorBidi"/>
              <w:b w:val="0"/>
              <w:lang w:val="en-GB" w:eastAsia="en-GB"/>
            </w:rPr>
          </w:pPr>
          <w:hyperlink w:anchor="_Toc78377143" w:history="1">
            <w:r w:rsidRPr="00073148">
              <w:rPr>
                <w:rStyle w:val="Hyperlink"/>
              </w:rPr>
              <w:t>A.</w:t>
            </w:r>
            <w:r>
              <w:rPr>
                <w:rFonts w:asciiTheme="minorHAnsi" w:hAnsiTheme="minorHAnsi" w:cstheme="minorBidi"/>
                <w:b w:val="0"/>
                <w:lang w:val="en-GB" w:eastAsia="en-GB"/>
              </w:rPr>
              <w:tab/>
            </w:r>
            <w:r w:rsidRPr="00073148">
              <w:rPr>
                <w:rStyle w:val="Hyperlink"/>
              </w:rPr>
              <w:t>Insight to Restructuring</w:t>
            </w:r>
            <w:r>
              <w:rPr>
                <w:webHidden/>
              </w:rPr>
              <w:tab/>
            </w:r>
            <w:r>
              <w:rPr>
                <w:webHidden/>
              </w:rPr>
              <w:fldChar w:fldCharType="begin"/>
            </w:r>
            <w:r>
              <w:rPr>
                <w:webHidden/>
              </w:rPr>
              <w:instrText xml:space="preserve"> PAGEREF _Toc78377143 \h </w:instrText>
            </w:r>
            <w:r>
              <w:rPr>
                <w:webHidden/>
              </w:rPr>
            </w:r>
            <w:r>
              <w:rPr>
                <w:webHidden/>
              </w:rPr>
              <w:fldChar w:fldCharType="separate"/>
            </w:r>
            <w:r>
              <w:rPr>
                <w:webHidden/>
              </w:rPr>
              <w:t>4</w:t>
            </w:r>
            <w:r>
              <w:rPr>
                <w:webHidden/>
              </w:rPr>
              <w:fldChar w:fldCharType="end"/>
            </w:r>
          </w:hyperlink>
        </w:p>
        <w:p w14:paraId="4BC39673" w14:textId="67AC5714" w:rsidR="006474E7" w:rsidRDefault="006474E7">
          <w:pPr>
            <w:pStyle w:val="TOC2"/>
            <w:rPr>
              <w:rFonts w:asciiTheme="minorHAnsi" w:hAnsiTheme="minorHAnsi" w:cstheme="minorBidi"/>
              <w:noProof/>
              <w:lang w:val="en-GB" w:eastAsia="en-GB"/>
            </w:rPr>
          </w:pPr>
          <w:hyperlink w:anchor="_Toc78377144" w:history="1">
            <w:r w:rsidRPr="00073148">
              <w:rPr>
                <w:rStyle w:val="Hyperlink"/>
                <w:noProof/>
              </w:rPr>
              <w:t>Insight to Restructuring: total score _______</w:t>
            </w:r>
            <w:r>
              <w:rPr>
                <w:noProof/>
                <w:webHidden/>
              </w:rPr>
              <w:tab/>
            </w:r>
            <w:r>
              <w:rPr>
                <w:noProof/>
                <w:webHidden/>
              </w:rPr>
              <w:fldChar w:fldCharType="begin"/>
            </w:r>
            <w:r>
              <w:rPr>
                <w:noProof/>
                <w:webHidden/>
              </w:rPr>
              <w:instrText xml:space="preserve"> PAGEREF _Toc78377144 \h </w:instrText>
            </w:r>
            <w:r>
              <w:rPr>
                <w:noProof/>
                <w:webHidden/>
              </w:rPr>
            </w:r>
            <w:r>
              <w:rPr>
                <w:noProof/>
                <w:webHidden/>
              </w:rPr>
              <w:fldChar w:fldCharType="separate"/>
            </w:r>
            <w:r>
              <w:rPr>
                <w:noProof/>
                <w:webHidden/>
              </w:rPr>
              <w:t>6</w:t>
            </w:r>
            <w:r>
              <w:rPr>
                <w:noProof/>
                <w:webHidden/>
              </w:rPr>
              <w:fldChar w:fldCharType="end"/>
            </w:r>
          </w:hyperlink>
        </w:p>
        <w:p w14:paraId="296F9C9C" w14:textId="49C9D198" w:rsidR="006474E7" w:rsidRDefault="006474E7">
          <w:pPr>
            <w:pStyle w:val="TOC3"/>
            <w:rPr>
              <w:rFonts w:asciiTheme="minorHAnsi" w:hAnsiTheme="minorHAnsi" w:cstheme="minorBidi"/>
              <w:noProof/>
              <w:lang w:val="en-GB" w:eastAsia="en-GB"/>
            </w:rPr>
          </w:pPr>
          <w:hyperlink w:anchor="_Toc78377145" w:history="1">
            <w:r w:rsidRPr="00073148">
              <w:rPr>
                <w:rStyle w:val="Hyperlink"/>
                <w:noProof/>
              </w:rPr>
              <w:t>Useful additional resources about restructuring:</w:t>
            </w:r>
            <w:r>
              <w:rPr>
                <w:noProof/>
                <w:webHidden/>
              </w:rPr>
              <w:tab/>
            </w:r>
            <w:r>
              <w:rPr>
                <w:noProof/>
                <w:webHidden/>
              </w:rPr>
              <w:fldChar w:fldCharType="begin"/>
            </w:r>
            <w:r>
              <w:rPr>
                <w:noProof/>
                <w:webHidden/>
              </w:rPr>
              <w:instrText xml:space="preserve"> PAGEREF _Toc78377145 \h </w:instrText>
            </w:r>
            <w:r>
              <w:rPr>
                <w:noProof/>
                <w:webHidden/>
              </w:rPr>
            </w:r>
            <w:r>
              <w:rPr>
                <w:noProof/>
                <w:webHidden/>
              </w:rPr>
              <w:fldChar w:fldCharType="separate"/>
            </w:r>
            <w:r>
              <w:rPr>
                <w:noProof/>
                <w:webHidden/>
              </w:rPr>
              <w:t>6</w:t>
            </w:r>
            <w:r>
              <w:rPr>
                <w:noProof/>
                <w:webHidden/>
              </w:rPr>
              <w:fldChar w:fldCharType="end"/>
            </w:r>
          </w:hyperlink>
        </w:p>
        <w:p w14:paraId="39D7D68D" w14:textId="5E2B5134" w:rsidR="006474E7" w:rsidRDefault="006474E7">
          <w:pPr>
            <w:pStyle w:val="TOC1"/>
            <w:rPr>
              <w:rFonts w:asciiTheme="minorHAnsi" w:hAnsiTheme="minorHAnsi" w:cstheme="minorBidi"/>
              <w:b w:val="0"/>
              <w:lang w:val="en-GB" w:eastAsia="en-GB"/>
            </w:rPr>
          </w:pPr>
          <w:hyperlink w:anchor="_Toc78377146" w:history="1">
            <w:r w:rsidRPr="00073148">
              <w:rPr>
                <w:rStyle w:val="Hyperlink"/>
              </w:rPr>
              <w:t>B.</w:t>
            </w:r>
            <w:r>
              <w:rPr>
                <w:rFonts w:asciiTheme="minorHAnsi" w:hAnsiTheme="minorHAnsi" w:cstheme="minorBidi"/>
                <w:b w:val="0"/>
                <w:lang w:val="en-GB" w:eastAsia="en-GB"/>
              </w:rPr>
              <w:tab/>
            </w:r>
            <w:r w:rsidRPr="00073148">
              <w:rPr>
                <w:rStyle w:val="Hyperlink"/>
              </w:rPr>
              <w:t>Insight to Repositioning</w:t>
            </w:r>
            <w:r>
              <w:rPr>
                <w:webHidden/>
              </w:rPr>
              <w:tab/>
            </w:r>
            <w:r>
              <w:rPr>
                <w:webHidden/>
              </w:rPr>
              <w:fldChar w:fldCharType="begin"/>
            </w:r>
            <w:r>
              <w:rPr>
                <w:webHidden/>
              </w:rPr>
              <w:instrText xml:space="preserve"> PAGEREF _Toc78377146 \h </w:instrText>
            </w:r>
            <w:r>
              <w:rPr>
                <w:webHidden/>
              </w:rPr>
            </w:r>
            <w:r>
              <w:rPr>
                <w:webHidden/>
              </w:rPr>
              <w:fldChar w:fldCharType="separate"/>
            </w:r>
            <w:r>
              <w:rPr>
                <w:webHidden/>
              </w:rPr>
              <w:t>7</w:t>
            </w:r>
            <w:r>
              <w:rPr>
                <w:webHidden/>
              </w:rPr>
              <w:fldChar w:fldCharType="end"/>
            </w:r>
          </w:hyperlink>
        </w:p>
        <w:p w14:paraId="284EBCCF" w14:textId="17EDA44D" w:rsidR="006474E7" w:rsidRDefault="006474E7">
          <w:pPr>
            <w:pStyle w:val="TOC2"/>
            <w:rPr>
              <w:rFonts w:asciiTheme="minorHAnsi" w:hAnsiTheme="minorHAnsi" w:cstheme="minorBidi"/>
              <w:noProof/>
              <w:lang w:val="en-GB" w:eastAsia="en-GB"/>
            </w:rPr>
          </w:pPr>
          <w:hyperlink w:anchor="_Toc78377147" w:history="1">
            <w:r w:rsidRPr="00073148">
              <w:rPr>
                <w:rStyle w:val="Hyperlink"/>
                <w:noProof/>
              </w:rPr>
              <w:t>Insight to Repositioning: Total score _______</w:t>
            </w:r>
            <w:r>
              <w:rPr>
                <w:noProof/>
                <w:webHidden/>
              </w:rPr>
              <w:tab/>
            </w:r>
            <w:r>
              <w:rPr>
                <w:noProof/>
                <w:webHidden/>
              </w:rPr>
              <w:fldChar w:fldCharType="begin"/>
            </w:r>
            <w:r>
              <w:rPr>
                <w:noProof/>
                <w:webHidden/>
              </w:rPr>
              <w:instrText xml:space="preserve"> PAGEREF _Toc78377147 \h </w:instrText>
            </w:r>
            <w:r>
              <w:rPr>
                <w:noProof/>
                <w:webHidden/>
              </w:rPr>
            </w:r>
            <w:r>
              <w:rPr>
                <w:noProof/>
                <w:webHidden/>
              </w:rPr>
              <w:fldChar w:fldCharType="separate"/>
            </w:r>
            <w:r>
              <w:rPr>
                <w:noProof/>
                <w:webHidden/>
              </w:rPr>
              <w:t>9</w:t>
            </w:r>
            <w:r>
              <w:rPr>
                <w:noProof/>
                <w:webHidden/>
              </w:rPr>
              <w:fldChar w:fldCharType="end"/>
            </w:r>
          </w:hyperlink>
        </w:p>
        <w:p w14:paraId="6FAE2604" w14:textId="4657AF40" w:rsidR="006474E7" w:rsidRDefault="006474E7">
          <w:pPr>
            <w:pStyle w:val="TOC3"/>
            <w:rPr>
              <w:rFonts w:asciiTheme="minorHAnsi" w:hAnsiTheme="minorHAnsi" w:cstheme="minorBidi"/>
              <w:noProof/>
              <w:lang w:val="en-GB" w:eastAsia="en-GB"/>
            </w:rPr>
          </w:pPr>
          <w:hyperlink w:anchor="_Toc78377148" w:history="1">
            <w:r w:rsidRPr="00073148">
              <w:rPr>
                <w:rStyle w:val="Hyperlink"/>
                <w:noProof/>
              </w:rPr>
              <w:t>Useful additional resources about repositioning:</w:t>
            </w:r>
            <w:r>
              <w:rPr>
                <w:noProof/>
                <w:webHidden/>
              </w:rPr>
              <w:tab/>
            </w:r>
            <w:r>
              <w:rPr>
                <w:noProof/>
                <w:webHidden/>
              </w:rPr>
              <w:fldChar w:fldCharType="begin"/>
            </w:r>
            <w:r>
              <w:rPr>
                <w:noProof/>
                <w:webHidden/>
              </w:rPr>
              <w:instrText xml:space="preserve"> PAGEREF _Toc78377148 \h </w:instrText>
            </w:r>
            <w:r>
              <w:rPr>
                <w:noProof/>
                <w:webHidden/>
              </w:rPr>
            </w:r>
            <w:r>
              <w:rPr>
                <w:noProof/>
                <w:webHidden/>
              </w:rPr>
              <w:fldChar w:fldCharType="separate"/>
            </w:r>
            <w:r>
              <w:rPr>
                <w:noProof/>
                <w:webHidden/>
              </w:rPr>
              <w:t>9</w:t>
            </w:r>
            <w:r>
              <w:rPr>
                <w:noProof/>
                <w:webHidden/>
              </w:rPr>
              <w:fldChar w:fldCharType="end"/>
            </w:r>
          </w:hyperlink>
        </w:p>
        <w:p w14:paraId="06F558F9" w14:textId="3DDA9C74" w:rsidR="006474E7" w:rsidRDefault="006474E7">
          <w:pPr>
            <w:pStyle w:val="TOC1"/>
            <w:rPr>
              <w:rFonts w:asciiTheme="minorHAnsi" w:hAnsiTheme="minorHAnsi" w:cstheme="minorBidi"/>
              <w:b w:val="0"/>
              <w:lang w:val="en-GB" w:eastAsia="en-GB"/>
            </w:rPr>
          </w:pPr>
          <w:hyperlink w:anchor="_Toc78377149" w:history="1">
            <w:r w:rsidRPr="00073148">
              <w:rPr>
                <w:rStyle w:val="Hyperlink"/>
              </w:rPr>
              <w:t>C.</w:t>
            </w:r>
            <w:r>
              <w:rPr>
                <w:rFonts w:asciiTheme="minorHAnsi" w:hAnsiTheme="minorHAnsi" w:cstheme="minorBidi"/>
                <w:b w:val="0"/>
                <w:lang w:val="en-GB" w:eastAsia="en-GB"/>
              </w:rPr>
              <w:tab/>
            </w:r>
            <w:r w:rsidRPr="00073148">
              <w:rPr>
                <w:rStyle w:val="Hyperlink"/>
              </w:rPr>
              <w:t>Insight to Rebranding</w:t>
            </w:r>
            <w:r>
              <w:rPr>
                <w:webHidden/>
              </w:rPr>
              <w:tab/>
            </w:r>
            <w:r>
              <w:rPr>
                <w:webHidden/>
              </w:rPr>
              <w:fldChar w:fldCharType="begin"/>
            </w:r>
            <w:r>
              <w:rPr>
                <w:webHidden/>
              </w:rPr>
              <w:instrText xml:space="preserve"> PAGEREF _Toc78377149 \h </w:instrText>
            </w:r>
            <w:r>
              <w:rPr>
                <w:webHidden/>
              </w:rPr>
            </w:r>
            <w:r>
              <w:rPr>
                <w:webHidden/>
              </w:rPr>
              <w:fldChar w:fldCharType="separate"/>
            </w:r>
            <w:r>
              <w:rPr>
                <w:webHidden/>
              </w:rPr>
              <w:t>11</w:t>
            </w:r>
            <w:r>
              <w:rPr>
                <w:webHidden/>
              </w:rPr>
              <w:fldChar w:fldCharType="end"/>
            </w:r>
          </w:hyperlink>
        </w:p>
        <w:p w14:paraId="0D630321" w14:textId="005B44F1" w:rsidR="006474E7" w:rsidRDefault="006474E7">
          <w:pPr>
            <w:pStyle w:val="TOC2"/>
            <w:rPr>
              <w:rFonts w:asciiTheme="minorHAnsi" w:hAnsiTheme="minorHAnsi" w:cstheme="minorBidi"/>
              <w:noProof/>
              <w:lang w:val="en-GB" w:eastAsia="en-GB"/>
            </w:rPr>
          </w:pPr>
          <w:hyperlink w:anchor="_Toc78377150" w:history="1">
            <w:r w:rsidRPr="00073148">
              <w:rPr>
                <w:rStyle w:val="Hyperlink"/>
                <w:noProof/>
              </w:rPr>
              <w:t>Insight to Rebranding: total score _______</w:t>
            </w:r>
            <w:r>
              <w:rPr>
                <w:noProof/>
                <w:webHidden/>
              </w:rPr>
              <w:tab/>
            </w:r>
            <w:r>
              <w:rPr>
                <w:noProof/>
                <w:webHidden/>
              </w:rPr>
              <w:fldChar w:fldCharType="begin"/>
            </w:r>
            <w:r>
              <w:rPr>
                <w:noProof/>
                <w:webHidden/>
              </w:rPr>
              <w:instrText xml:space="preserve"> PAGEREF _Toc78377150 \h </w:instrText>
            </w:r>
            <w:r>
              <w:rPr>
                <w:noProof/>
                <w:webHidden/>
              </w:rPr>
            </w:r>
            <w:r>
              <w:rPr>
                <w:noProof/>
                <w:webHidden/>
              </w:rPr>
              <w:fldChar w:fldCharType="separate"/>
            </w:r>
            <w:r>
              <w:rPr>
                <w:noProof/>
                <w:webHidden/>
              </w:rPr>
              <w:t>12</w:t>
            </w:r>
            <w:r>
              <w:rPr>
                <w:noProof/>
                <w:webHidden/>
              </w:rPr>
              <w:fldChar w:fldCharType="end"/>
            </w:r>
          </w:hyperlink>
        </w:p>
        <w:p w14:paraId="2A7BC515" w14:textId="5521C8AF" w:rsidR="006474E7" w:rsidRDefault="006474E7">
          <w:pPr>
            <w:pStyle w:val="TOC3"/>
            <w:rPr>
              <w:rFonts w:asciiTheme="minorHAnsi" w:hAnsiTheme="minorHAnsi" w:cstheme="minorBidi"/>
              <w:noProof/>
              <w:lang w:val="en-GB" w:eastAsia="en-GB"/>
            </w:rPr>
          </w:pPr>
          <w:hyperlink w:anchor="_Toc78377151" w:history="1">
            <w:r w:rsidRPr="00073148">
              <w:rPr>
                <w:rStyle w:val="Hyperlink"/>
                <w:noProof/>
              </w:rPr>
              <w:t>Useful additional resources for rebranding</w:t>
            </w:r>
            <w:r>
              <w:rPr>
                <w:noProof/>
                <w:webHidden/>
              </w:rPr>
              <w:tab/>
            </w:r>
            <w:r>
              <w:rPr>
                <w:noProof/>
                <w:webHidden/>
              </w:rPr>
              <w:fldChar w:fldCharType="begin"/>
            </w:r>
            <w:r>
              <w:rPr>
                <w:noProof/>
                <w:webHidden/>
              </w:rPr>
              <w:instrText xml:space="preserve"> PAGEREF _Toc78377151 \h </w:instrText>
            </w:r>
            <w:r>
              <w:rPr>
                <w:noProof/>
                <w:webHidden/>
              </w:rPr>
            </w:r>
            <w:r>
              <w:rPr>
                <w:noProof/>
                <w:webHidden/>
              </w:rPr>
              <w:fldChar w:fldCharType="separate"/>
            </w:r>
            <w:r>
              <w:rPr>
                <w:noProof/>
                <w:webHidden/>
              </w:rPr>
              <w:t>13</w:t>
            </w:r>
            <w:r>
              <w:rPr>
                <w:noProof/>
                <w:webHidden/>
              </w:rPr>
              <w:fldChar w:fldCharType="end"/>
            </w:r>
          </w:hyperlink>
        </w:p>
        <w:p w14:paraId="69448407" w14:textId="1D30E648" w:rsidR="006474E7" w:rsidRDefault="006474E7">
          <w:pPr>
            <w:pStyle w:val="TOC1"/>
            <w:rPr>
              <w:rFonts w:asciiTheme="minorHAnsi" w:hAnsiTheme="minorHAnsi" w:cstheme="minorBidi"/>
              <w:b w:val="0"/>
              <w:lang w:val="en-GB" w:eastAsia="en-GB"/>
            </w:rPr>
          </w:pPr>
          <w:hyperlink w:anchor="_Toc78377152" w:history="1">
            <w:r w:rsidRPr="00073148">
              <w:rPr>
                <w:rStyle w:val="Hyperlink"/>
              </w:rPr>
              <w:t>D.</w:t>
            </w:r>
            <w:r>
              <w:rPr>
                <w:rFonts w:asciiTheme="minorHAnsi" w:hAnsiTheme="minorHAnsi" w:cstheme="minorBidi"/>
                <w:b w:val="0"/>
                <w:lang w:val="en-GB" w:eastAsia="en-GB"/>
              </w:rPr>
              <w:tab/>
            </w:r>
            <w:r w:rsidRPr="00073148">
              <w:rPr>
                <w:rStyle w:val="Hyperlink"/>
              </w:rPr>
              <w:t>Insight to Reinventing</w:t>
            </w:r>
            <w:r>
              <w:rPr>
                <w:webHidden/>
              </w:rPr>
              <w:tab/>
            </w:r>
            <w:r>
              <w:rPr>
                <w:webHidden/>
              </w:rPr>
              <w:fldChar w:fldCharType="begin"/>
            </w:r>
            <w:r>
              <w:rPr>
                <w:webHidden/>
              </w:rPr>
              <w:instrText xml:space="preserve"> PAGEREF _Toc78377152 \h </w:instrText>
            </w:r>
            <w:r>
              <w:rPr>
                <w:webHidden/>
              </w:rPr>
            </w:r>
            <w:r>
              <w:rPr>
                <w:webHidden/>
              </w:rPr>
              <w:fldChar w:fldCharType="separate"/>
            </w:r>
            <w:r>
              <w:rPr>
                <w:webHidden/>
              </w:rPr>
              <w:t>14</w:t>
            </w:r>
            <w:r>
              <w:rPr>
                <w:webHidden/>
              </w:rPr>
              <w:fldChar w:fldCharType="end"/>
            </w:r>
          </w:hyperlink>
        </w:p>
        <w:p w14:paraId="0489F2BD" w14:textId="66E926B7" w:rsidR="006474E7" w:rsidRDefault="006474E7">
          <w:pPr>
            <w:pStyle w:val="TOC2"/>
            <w:rPr>
              <w:rFonts w:asciiTheme="minorHAnsi" w:hAnsiTheme="minorHAnsi" w:cstheme="minorBidi"/>
              <w:noProof/>
              <w:lang w:val="en-GB" w:eastAsia="en-GB"/>
            </w:rPr>
          </w:pPr>
          <w:hyperlink w:anchor="_Toc78377153" w:history="1">
            <w:r w:rsidRPr="00073148">
              <w:rPr>
                <w:rStyle w:val="Hyperlink"/>
                <w:noProof/>
              </w:rPr>
              <w:t>Insight to Reinventing: total score _______</w:t>
            </w:r>
            <w:r>
              <w:rPr>
                <w:noProof/>
                <w:webHidden/>
              </w:rPr>
              <w:tab/>
            </w:r>
            <w:r>
              <w:rPr>
                <w:noProof/>
                <w:webHidden/>
              </w:rPr>
              <w:fldChar w:fldCharType="begin"/>
            </w:r>
            <w:r>
              <w:rPr>
                <w:noProof/>
                <w:webHidden/>
              </w:rPr>
              <w:instrText xml:space="preserve"> PAGEREF _Toc78377153 \h </w:instrText>
            </w:r>
            <w:r>
              <w:rPr>
                <w:noProof/>
                <w:webHidden/>
              </w:rPr>
            </w:r>
            <w:r>
              <w:rPr>
                <w:noProof/>
                <w:webHidden/>
              </w:rPr>
              <w:fldChar w:fldCharType="separate"/>
            </w:r>
            <w:r>
              <w:rPr>
                <w:noProof/>
                <w:webHidden/>
              </w:rPr>
              <w:t>15</w:t>
            </w:r>
            <w:r>
              <w:rPr>
                <w:noProof/>
                <w:webHidden/>
              </w:rPr>
              <w:fldChar w:fldCharType="end"/>
            </w:r>
          </w:hyperlink>
        </w:p>
        <w:p w14:paraId="3B31E93E" w14:textId="6AC0044B" w:rsidR="006474E7" w:rsidRDefault="006474E7">
          <w:pPr>
            <w:pStyle w:val="TOC3"/>
            <w:rPr>
              <w:rFonts w:asciiTheme="minorHAnsi" w:hAnsiTheme="minorHAnsi" w:cstheme="minorBidi"/>
              <w:noProof/>
              <w:lang w:val="en-GB" w:eastAsia="en-GB"/>
            </w:rPr>
          </w:pPr>
          <w:hyperlink w:anchor="_Toc78377154" w:history="1">
            <w:r w:rsidRPr="00073148">
              <w:rPr>
                <w:rStyle w:val="Hyperlink"/>
                <w:rFonts w:eastAsia="Times New Roman"/>
                <w:noProof/>
                <w:lang w:eastAsia="en-GB"/>
              </w:rPr>
              <w:t>Useful additional resources for reinventing:</w:t>
            </w:r>
            <w:r>
              <w:rPr>
                <w:noProof/>
                <w:webHidden/>
              </w:rPr>
              <w:tab/>
            </w:r>
            <w:r>
              <w:rPr>
                <w:noProof/>
                <w:webHidden/>
              </w:rPr>
              <w:fldChar w:fldCharType="begin"/>
            </w:r>
            <w:r>
              <w:rPr>
                <w:noProof/>
                <w:webHidden/>
              </w:rPr>
              <w:instrText xml:space="preserve"> PAGEREF _Toc78377154 \h </w:instrText>
            </w:r>
            <w:r>
              <w:rPr>
                <w:noProof/>
                <w:webHidden/>
              </w:rPr>
            </w:r>
            <w:r>
              <w:rPr>
                <w:noProof/>
                <w:webHidden/>
              </w:rPr>
              <w:fldChar w:fldCharType="separate"/>
            </w:r>
            <w:r>
              <w:rPr>
                <w:noProof/>
                <w:webHidden/>
              </w:rPr>
              <w:t>16</w:t>
            </w:r>
            <w:r>
              <w:rPr>
                <w:noProof/>
                <w:webHidden/>
              </w:rPr>
              <w:fldChar w:fldCharType="end"/>
            </w:r>
          </w:hyperlink>
        </w:p>
        <w:p w14:paraId="04CDCC4A" w14:textId="23067E4F" w:rsidR="006474E7" w:rsidRDefault="006474E7">
          <w:pPr>
            <w:pStyle w:val="TOC1"/>
            <w:rPr>
              <w:rFonts w:asciiTheme="minorHAnsi" w:hAnsiTheme="minorHAnsi" w:cstheme="minorBidi"/>
              <w:b w:val="0"/>
              <w:lang w:val="en-GB" w:eastAsia="en-GB"/>
            </w:rPr>
          </w:pPr>
          <w:hyperlink w:anchor="_Toc78377155" w:history="1">
            <w:r w:rsidRPr="00073148">
              <w:rPr>
                <w:rStyle w:val="Hyperlink"/>
              </w:rPr>
              <w:t>2.</w:t>
            </w:r>
            <w:r>
              <w:rPr>
                <w:rFonts w:asciiTheme="minorHAnsi" w:hAnsiTheme="minorHAnsi" w:cstheme="minorBidi"/>
                <w:b w:val="0"/>
                <w:lang w:val="en-GB" w:eastAsia="en-GB"/>
              </w:rPr>
              <w:tab/>
            </w:r>
            <w:r w:rsidRPr="00073148">
              <w:rPr>
                <w:rStyle w:val="Hyperlink"/>
              </w:rPr>
              <w:t>Create your own Route Map</w:t>
            </w:r>
            <w:r>
              <w:rPr>
                <w:webHidden/>
              </w:rPr>
              <w:tab/>
            </w:r>
            <w:r>
              <w:rPr>
                <w:webHidden/>
              </w:rPr>
              <w:fldChar w:fldCharType="begin"/>
            </w:r>
            <w:r>
              <w:rPr>
                <w:webHidden/>
              </w:rPr>
              <w:instrText xml:space="preserve"> PAGEREF _Toc78377155 \h </w:instrText>
            </w:r>
            <w:r>
              <w:rPr>
                <w:webHidden/>
              </w:rPr>
            </w:r>
            <w:r>
              <w:rPr>
                <w:webHidden/>
              </w:rPr>
              <w:fldChar w:fldCharType="separate"/>
            </w:r>
            <w:r>
              <w:rPr>
                <w:webHidden/>
              </w:rPr>
              <w:t>17</w:t>
            </w:r>
            <w:r>
              <w:rPr>
                <w:webHidden/>
              </w:rPr>
              <w:fldChar w:fldCharType="end"/>
            </w:r>
          </w:hyperlink>
        </w:p>
        <w:p w14:paraId="0758CB1A" w14:textId="6622E169" w:rsidR="00FC21FE" w:rsidRDefault="00FC21FE">
          <w:r>
            <w:rPr>
              <w:b/>
              <w:bCs/>
              <w:noProof/>
            </w:rPr>
            <w:fldChar w:fldCharType="end"/>
          </w:r>
        </w:p>
      </w:sdtContent>
    </w:sdt>
    <w:p w14:paraId="47792AB2" w14:textId="449D6224" w:rsidR="00E462D9" w:rsidRDefault="00E462D9">
      <w:pPr>
        <w:rPr>
          <w:rFonts w:ascii="TT Commons Bold" w:eastAsiaTheme="majorEastAsia" w:hAnsi="TT Commons Bold" w:cstheme="majorBidi"/>
          <w:bCs/>
          <w:color w:val="000000" w:themeColor="text1"/>
          <w:sz w:val="56"/>
          <w:szCs w:val="28"/>
        </w:rPr>
      </w:pPr>
      <w:r>
        <w:br w:type="page"/>
      </w:r>
    </w:p>
    <w:p w14:paraId="758D4282" w14:textId="3CAE33D6" w:rsidR="00440B34" w:rsidRPr="008934DD" w:rsidRDefault="000302FD" w:rsidP="00335E63">
      <w:pPr>
        <w:pStyle w:val="HeadingNumb1"/>
      </w:pPr>
      <w:bookmarkStart w:id="0" w:name="_Toc78377140"/>
      <w:r>
        <w:lastRenderedPageBreak/>
        <w:t>Introduction</w:t>
      </w:r>
      <w:bookmarkEnd w:id="0"/>
    </w:p>
    <w:p w14:paraId="2E13BACD" w14:textId="12125BE1" w:rsidR="000302FD" w:rsidRPr="000302FD" w:rsidRDefault="000302FD" w:rsidP="000302FD">
      <w:pPr>
        <w:pStyle w:val="BodyText"/>
        <w:rPr>
          <w:rFonts w:eastAsiaTheme="minorHAnsi"/>
          <w:szCs w:val="20"/>
        </w:rPr>
      </w:pPr>
      <w:r w:rsidRPr="000302FD">
        <w:rPr>
          <w:rFonts w:eastAsiaTheme="minorHAnsi"/>
          <w:szCs w:val="20"/>
        </w:rPr>
        <w:t xml:space="preserve">This diagnostic is intended to support the development of a local </w:t>
      </w:r>
      <w:r w:rsidR="008242F4">
        <w:rPr>
          <w:rFonts w:eastAsiaTheme="minorHAnsi"/>
          <w:szCs w:val="20"/>
        </w:rPr>
        <w:t xml:space="preserve">Transformation </w:t>
      </w:r>
      <w:r w:rsidRPr="000302FD">
        <w:rPr>
          <w:rFonts w:eastAsiaTheme="minorHAnsi"/>
          <w:szCs w:val="20"/>
        </w:rPr>
        <w:t>Route Map that is most suited to your town. C</w:t>
      </w:r>
      <w:r w:rsidR="00247C16">
        <w:rPr>
          <w:rFonts w:eastAsiaTheme="minorHAnsi"/>
          <w:szCs w:val="20"/>
        </w:rPr>
        <w:t>ovid-19</w:t>
      </w:r>
      <w:r w:rsidRPr="000302FD">
        <w:rPr>
          <w:rFonts w:eastAsiaTheme="minorHAnsi"/>
          <w:szCs w:val="20"/>
        </w:rPr>
        <w:t xml:space="preserve"> has accelerated change on the high street. The steady loss of multiple retailers is set to continue at a faster pace as </w:t>
      </w:r>
      <w:r w:rsidR="00247C16">
        <w:rPr>
          <w:rFonts w:eastAsiaTheme="minorHAnsi"/>
          <w:szCs w:val="20"/>
        </w:rPr>
        <w:t>the pandemic</w:t>
      </w:r>
      <w:r w:rsidRPr="000302FD">
        <w:rPr>
          <w:rFonts w:eastAsiaTheme="minorHAnsi"/>
          <w:szCs w:val="20"/>
        </w:rPr>
        <w:t xml:space="preserve"> impacts on business turnover, debts grow, footfall in many centres has significantly reduced, and spending has gone elsewhere or changed. You cannot stop this change at a local level, but past experience says that some places will take this as an opportunity to renew their high street whilst others will lack the capacity or foresight to respond or not be organized or focused enough to make an effective response.</w:t>
      </w:r>
    </w:p>
    <w:p w14:paraId="4D9F1B29" w14:textId="7B783019" w:rsidR="00247C16" w:rsidRPr="00280BA0" w:rsidRDefault="000302FD" w:rsidP="000302FD">
      <w:pPr>
        <w:pStyle w:val="BodyText"/>
        <w:rPr>
          <w:rFonts w:eastAsiaTheme="minorHAnsi"/>
          <w:b/>
          <w:sz w:val="24"/>
          <w:szCs w:val="20"/>
        </w:rPr>
      </w:pPr>
      <w:r w:rsidRPr="00247C16">
        <w:rPr>
          <w:rFonts w:eastAsiaTheme="minorHAnsi"/>
          <w:b/>
          <w:sz w:val="24"/>
          <w:szCs w:val="20"/>
        </w:rPr>
        <w:t xml:space="preserve">So how does your town become somewhere that is ready, able and willing to respond? </w:t>
      </w:r>
    </w:p>
    <w:p w14:paraId="65727848" w14:textId="77777777" w:rsidR="00280BA0" w:rsidRDefault="00280BA0" w:rsidP="00247C16">
      <w:pPr>
        <w:pStyle w:val="Heading3"/>
        <w:rPr>
          <w:rFonts w:eastAsiaTheme="minorHAnsi"/>
        </w:rPr>
      </w:pPr>
    </w:p>
    <w:p w14:paraId="31788E74" w14:textId="39073B15" w:rsidR="00247C16" w:rsidRDefault="00247C16" w:rsidP="00247C16">
      <w:pPr>
        <w:pStyle w:val="Heading3"/>
        <w:rPr>
          <w:rFonts w:eastAsiaTheme="minorHAnsi"/>
        </w:rPr>
      </w:pPr>
      <w:bookmarkStart w:id="1" w:name="_Toc78377141"/>
      <w:r>
        <w:rPr>
          <w:rFonts w:eastAsiaTheme="minorHAnsi"/>
        </w:rPr>
        <w:t>Strategic approaches to renewal</w:t>
      </w:r>
      <w:bookmarkEnd w:id="1"/>
    </w:p>
    <w:p w14:paraId="71B90D27" w14:textId="625D5451" w:rsidR="000302FD" w:rsidRPr="000302FD" w:rsidRDefault="000302FD" w:rsidP="000302FD">
      <w:pPr>
        <w:pStyle w:val="BodyText"/>
        <w:rPr>
          <w:rFonts w:eastAsiaTheme="minorHAnsi"/>
          <w:szCs w:val="20"/>
        </w:rPr>
      </w:pPr>
      <w:r w:rsidRPr="000302FD">
        <w:rPr>
          <w:rFonts w:eastAsiaTheme="minorHAnsi"/>
          <w:szCs w:val="20"/>
        </w:rPr>
        <w:t>Previous work by partners in the Task Force has identified four strategic approaches to renewal (the 4Rs). These provide a structure to help you navigate your route to transformation. The four approaches are:</w:t>
      </w:r>
    </w:p>
    <w:p w14:paraId="633A738C" w14:textId="14B9F61A" w:rsidR="000302FD" w:rsidRPr="000302FD" w:rsidRDefault="009159A0" w:rsidP="00ED7A29">
      <w:pPr>
        <w:pStyle w:val="BodyText"/>
        <w:numPr>
          <w:ilvl w:val="0"/>
          <w:numId w:val="14"/>
        </w:numPr>
        <w:rPr>
          <w:rFonts w:eastAsiaTheme="minorHAnsi"/>
          <w:szCs w:val="20"/>
        </w:rPr>
      </w:pPr>
      <w:hyperlink r:id="rId10" w:history="1">
        <w:r w:rsidR="000302FD" w:rsidRPr="000302FD">
          <w:rPr>
            <w:rStyle w:val="Hyperlink"/>
            <w:rFonts w:eastAsiaTheme="minorHAnsi"/>
            <w:szCs w:val="20"/>
          </w:rPr>
          <w:t>Restructuring</w:t>
        </w:r>
      </w:hyperlink>
      <w:r w:rsidR="000302FD" w:rsidRPr="000302FD">
        <w:rPr>
          <w:rFonts w:eastAsiaTheme="minorHAnsi"/>
          <w:szCs w:val="20"/>
        </w:rPr>
        <w:t xml:space="preserve"> – putting in place the capacity, leadership and partnerships to deliver change and considering large-scale spatial change that will be needed to transform your town centre</w:t>
      </w:r>
    </w:p>
    <w:p w14:paraId="546FAEBB" w14:textId="7FA166DC" w:rsidR="000302FD" w:rsidRPr="000302FD" w:rsidRDefault="009159A0" w:rsidP="00ED7A29">
      <w:pPr>
        <w:pStyle w:val="BodyText"/>
        <w:numPr>
          <w:ilvl w:val="0"/>
          <w:numId w:val="14"/>
        </w:numPr>
        <w:rPr>
          <w:rFonts w:eastAsiaTheme="minorHAnsi"/>
          <w:szCs w:val="20"/>
        </w:rPr>
      </w:pPr>
      <w:hyperlink r:id="rId11" w:history="1">
        <w:r w:rsidR="000302FD" w:rsidRPr="000302FD">
          <w:rPr>
            <w:rStyle w:val="Hyperlink"/>
            <w:rFonts w:eastAsiaTheme="minorHAnsi"/>
            <w:szCs w:val="20"/>
          </w:rPr>
          <w:t>Repositioning</w:t>
        </w:r>
      </w:hyperlink>
      <w:r w:rsidR="000302FD" w:rsidRPr="000302FD">
        <w:rPr>
          <w:rFonts w:eastAsiaTheme="minorHAnsi"/>
          <w:szCs w:val="20"/>
        </w:rPr>
        <w:t xml:space="preserve"> – knowing your town, using relevant data and information to develop a collaborative, inspiring vision that achieves change</w:t>
      </w:r>
    </w:p>
    <w:p w14:paraId="5B8F12D9" w14:textId="70AAADEA" w:rsidR="000302FD" w:rsidRPr="000302FD" w:rsidRDefault="009159A0" w:rsidP="00ED7A29">
      <w:pPr>
        <w:pStyle w:val="BodyText"/>
        <w:numPr>
          <w:ilvl w:val="0"/>
          <w:numId w:val="14"/>
        </w:numPr>
        <w:rPr>
          <w:rFonts w:eastAsiaTheme="minorHAnsi"/>
          <w:szCs w:val="20"/>
        </w:rPr>
      </w:pPr>
      <w:hyperlink r:id="rId12" w:history="1">
        <w:r w:rsidR="000302FD" w:rsidRPr="000302FD">
          <w:rPr>
            <w:rStyle w:val="Hyperlink"/>
            <w:rFonts w:eastAsiaTheme="minorHAnsi"/>
            <w:szCs w:val="20"/>
          </w:rPr>
          <w:t>Rebranding</w:t>
        </w:r>
      </w:hyperlink>
      <w:r w:rsidR="000302FD" w:rsidRPr="000302FD">
        <w:rPr>
          <w:rFonts w:eastAsiaTheme="minorHAnsi"/>
          <w:szCs w:val="20"/>
        </w:rPr>
        <w:t xml:space="preserve"> – establishing an identity and sense of place that can engender pride, commitment and attachment and making sure you communicate this across the whole community</w:t>
      </w:r>
    </w:p>
    <w:p w14:paraId="1AD303A6" w14:textId="1047D97E" w:rsidR="000302FD" w:rsidRPr="000302FD" w:rsidRDefault="009159A0" w:rsidP="00ED7A29">
      <w:pPr>
        <w:pStyle w:val="BodyText"/>
        <w:numPr>
          <w:ilvl w:val="0"/>
          <w:numId w:val="14"/>
        </w:numPr>
        <w:rPr>
          <w:rFonts w:eastAsiaTheme="minorHAnsi"/>
          <w:szCs w:val="20"/>
        </w:rPr>
      </w:pPr>
      <w:hyperlink r:id="rId13" w:history="1">
        <w:r w:rsidR="000302FD" w:rsidRPr="000302FD">
          <w:rPr>
            <w:rStyle w:val="Hyperlink"/>
            <w:rFonts w:eastAsiaTheme="minorHAnsi"/>
            <w:szCs w:val="20"/>
          </w:rPr>
          <w:t>Reinventing</w:t>
        </w:r>
      </w:hyperlink>
      <w:r w:rsidR="000302FD" w:rsidRPr="000302FD">
        <w:rPr>
          <w:rFonts w:eastAsiaTheme="minorHAnsi"/>
          <w:szCs w:val="20"/>
        </w:rPr>
        <w:t xml:space="preserve"> – activate and animate your town, diversify its attractions. Multifunctional places offer different things that draw in footfall and spend.</w:t>
      </w:r>
      <w:r w:rsidR="00247C16">
        <w:rPr>
          <w:rFonts w:eastAsiaTheme="minorHAnsi"/>
          <w:szCs w:val="20"/>
        </w:rPr>
        <w:br/>
      </w:r>
    </w:p>
    <w:p w14:paraId="116ED3E8" w14:textId="2E5484D2" w:rsidR="00F859F7" w:rsidRDefault="000302FD" w:rsidP="000302FD">
      <w:pPr>
        <w:pStyle w:val="BodyText"/>
        <w:rPr>
          <w:rFonts w:eastAsiaTheme="minorHAnsi"/>
          <w:szCs w:val="20"/>
        </w:rPr>
      </w:pPr>
      <w:r w:rsidRPr="000302FD">
        <w:rPr>
          <w:rFonts w:eastAsiaTheme="minorHAnsi"/>
          <w:szCs w:val="20"/>
        </w:rPr>
        <w:t xml:space="preserve">You can find more detail on each approach by accessing our eLearning through </w:t>
      </w:r>
      <w:r w:rsidR="00247C16">
        <w:rPr>
          <w:rFonts w:eastAsiaTheme="minorHAnsi"/>
          <w:szCs w:val="20"/>
        </w:rPr>
        <w:t>each</w:t>
      </w:r>
      <w:r w:rsidRPr="000302FD">
        <w:rPr>
          <w:rFonts w:eastAsiaTheme="minorHAnsi"/>
          <w:szCs w:val="20"/>
        </w:rPr>
        <w:t xml:space="preserve"> link</w:t>
      </w:r>
      <w:r w:rsidR="00247C16">
        <w:rPr>
          <w:rFonts w:eastAsiaTheme="minorHAnsi"/>
          <w:szCs w:val="20"/>
        </w:rPr>
        <w:t xml:space="preserve"> above</w:t>
      </w:r>
      <w:r w:rsidRPr="000302FD">
        <w:rPr>
          <w:rFonts w:eastAsiaTheme="minorHAnsi"/>
          <w:szCs w:val="20"/>
        </w:rPr>
        <w:t>.</w:t>
      </w:r>
    </w:p>
    <w:p w14:paraId="29CC10C5" w14:textId="77777777" w:rsidR="00280BA0" w:rsidRDefault="00280BA0" w:rsidP="00F859F7">
      <w:pPr>
        <w:pStyle w:val="Heading3"/>
        <w:rPr>
          <w:lang w:val="en-US"/>
        </w:rPr>
      </w:pPr>
    </w:p>
    <w:p w14:paraId="01232D36" w14:textId="737D5252" w:rsidR="00F859F7" w:rsidRPr="009D4AE6" w:rsidRDefault="00F859F7" w:rsidP="00F859F7">
      <w:pPr>
        <w:pStyle w:val="Heading3"/>
        <w:rPr>
          <w:lang w:val="en-US"/>
        </w:rPr>
      </w:pPr>
      <w:bookmarkStart w:id="2" w:name="_Toc78377142"/>
      <w:r w:rsidRPr="009D4AE6">
        <w:rPr>
          <w:lang w:val="en-US"/>
        </w:rPr>
        <w:t>Fact finding for your Route Map</w:t>
      </w:r>
      <w:bookmarkEnd w:id="2"/>
    </w:p>
    <w:p w14:paraId="3D8A2A63" w14:textId="248DBC77" w:rsidR="00F859F7" w:rsidRPr="004B56E8" w:rsidRDefault="00F859F7" w:rsidP="00F859F7">
      <w:pPr>
        <w:pStyle w:val="NoSpacing"/>
        <w:rPr>
          <w:lang w:val="en-US"/>
        </w:rPr>
      </w:pPr>
      <w:r w:rsidRPr="004B56E8">
        <w:rPr>
          <w:lang w:val="en-US"/>
        </w:rPr>
        <w:t xml:space="preserve">Every town is different – facing their own set of challenges, with varying levels of resource, differing levels of commitment from stakeholders as well as </w:t>
      </w:r>
      <w:r>
        <w:rPr>
          <w:lang w:val="en-US"/>
        </w:rPr>
        <w:t>varying</w:t>
      </w:r>
      <w:r w:rsidRPr="004B56E8">
        <w:rPr>
          <w:lang w:val="en-US"/>
        </w:rPr>
        <w:t xml:space="preserve"> capacity for coordination. Reflecting your town’s individual situation, this diagnostic will help you to produce a high-level Route Map</w:t>
      </w:r>
      <w:r>
        <w:rPr>
          <w:lang w:val="en-US"/>
        </w:rPr>
        <w:t xml:space="preserve"> that </w:t>
      </w:r>
      <w:r w:rsidRPr="004B56E8">
        <w:rPr>
          <w:lang w:val="en-US"/>
        </w:rPr>
        <w:t>illustrat</w:t>
      </w:r>
      <w:r>
        <w:rPr>
          <w:lang w:val="en-US"/>
        </w:rPr>
        <w:t>es</w:t>
      </w:r>
      <w:r w:rsidRPr="004B56E8">
        <w:rPr>
          <w:lang w:val="en-US"/>
        </w:rPr>
        <w:t xml:space="preserve"> your own ‘mix’ of the strategic approaches shown above</w:t>
      </w:r>
      <w:r>
        <w:rPr>
          <w:lang w:val="en-US"/>
        </w:rPr>
        <w:t xml:space="preserve">, </w:t>
      </w:r>
      <w:r w:rsidRPr="004B56E8">
        <w:rPr>
          <w:lang w:val="en-US"/>
        </w:rPr>
        <w:t>the timings/dependencies for the approaches as well as the resources that are needed to accomplish them.</w:t>
      </w:r>
      <w:r w:rsidR="00280BA0" w:rsidRPr="00280BA0">
        <w:rPr>
          <w:noProof/>
          <w:sz w:val="24"/>
          <w:szCs w:val="24"/>
          <w:lang w:eastAsia="en-GB"/>
        </w:rPr>
        <w:t xml:space="preserve"> </w:t>
      </w:r>
    </w:p>
    <w:p w14:paraId="753EB142" w14:textId="5C1EA2F8" w:rsidR="00F859F7" w:rsidRDefault="00F859F7" w:rsidP="000302FD">
      <w:pPr>
        <w:pStyle w:val="BodyText"/>
        <w:rPr>
          <w:rFonts w:eastAsiaTheme="minorHAnsi"/>
          <w:szCs w:val="20"/>
        </w:rPr>
      </w:pPr>
    </w:p>
    <w:p w14:paraId="6B5096D7" w14:textId="77777777" w:rsidR="00280BA0" w:rsidRDefault="00280BA0" w:rsidP="00280BA0">
      <w:pPr>
        <w:rPr>
          <w:sz w:val="24"/>
          <w:szCs w:val="24"/>
          <w:lang w:val="en-US"/>
        </w:rPr>
      </w:pPr>
    </w:p>
    <w:p w14:paraId="596FC22D" w14:textId="77777777" w:rsidR="00280BA0" w:rsidRDefault="00280BA0" w:rsidP="00280BA0">
      <w:pPr>
        <w:rPr>
          <w:sz w:val="24"/>
          <w:szCs w:val="24"/>
          <w:lang w:val="en-US"/>
        </w:rPr>
      </w:pPr>
    </w:p>
    <w:p w14:paraId="5337278C" w14:textId="77777777" w:rsidR="00280BA0" w:rsidRDefault="00280BA0" w:rsidP="00280BA0">
      <w:pPr>
        <w:rPr>
          <w:sz w:val="24"/>
          <w:szCs w:val="24"/>
          <w:lang w:val="en-US"/>
        </w:rPr>
      </w:pPr>
    </w:p>
    <w:p w14:paraId="25218F42" w14:textId="0F2ACB9F" w:rsidR="00280BA0" w:rsidRPr="00280BA0" w:rsidRDefault="00280BA0" w:rsidP="00280BA0">
      <w:pPr>
        <w:pStyle w:val="NoSpacing"/>
        <w:rPr>
          <w:i/>
          <w:lang w:val="en-US"/>
        </w:rPr>
      </w:pPr>
      <w:r w:rsidRPr="00280BA0">
        <w:rPr>
          <w:i/>
          <w:noProof/>
          <w:lang w:eastAsia="en-GB"/>
        </w:rPr>
        <w:lastRenderedPageBreak/>
        <w:drawing>
          <wp:anchor distT="0" distB="0" distL="114300" distR="114300" simplePos="0" relativeHeight="251674624" behindDoc="0" locked="0" layoutInCell="1" allowOverlap="1" wp14:anchorId="1277FC40" wp14:editId="02766101">
            <wp:simplePos x="0" y="0"/>
            <wp:positionH relativeFrom="margin">
              <wp:align>right</wp:align>
            </wp:positionH>
            <wp:positionV relativeFrom="paragraph">
              <wp:posOffset>105410</wp:posOffset>
            </wp:positionV>
            <wp:extent cx="5305425" cy="2720975"/>
            <wp:effectExtent l="0" t="0" r="9525" b="3175"/>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5425" cy="2720975"/>
                    </a:xfrm>
                    <a:prstGeom prst="rect">
                      <a:avLst/>
                    </a:prstGeom>
                  </pic:spPr>
                </pic:pic>
              </a:graphicData>
            </a:graphic>
            <wp14:sizeRelH relativeFrom="margin">
              <wp14:pctWidth>0</wp14:pctWidth>
            </wp14:sizeRelH>
            <wp14:sizeRelV relativeFrom="margin">
              <wp14:pctHeight>0</wp14:pctHeight>
            </wp14:sizeRelV>
          </wp:anchor>
        </w:drawing>
      </w:r>
      <w:r w:rsidRPr="00280BA0">
        <w:rPr>
          <w:i/>
          <w:lang w:val="en-US"/>
        </w:rPr>
        <w:t>Figure 1: Transformation Route Map</w:t>
      </w:r>
    </w:p>
    <w:p w14:paraId="03275087" w14:textId="77777777" w:rsidR="00280BA0" w:rsidRDefault="00280BA0" w:rsidP="00280BA0">
      <w:pPr>
        <w:pStyle w:val="NoSpacing"/>
        <w:rPr>
          <w:lang w:val="en-US"/>
        </w:rPr>
      </w:pPr>
    </w:p>
    <w:p w14:paraId="08498935" w14:textId="08215E32" w:rsidR="00280BA0" w:rsidRDefault="00280BA0" w:rsidP="00280BA0">
      <w:pPr>
        <w:pStyle w:val="NoSpacing"/>
        <w:rPr>
          <w:lang w:val="en-US"/>
        </w:rPr>
      </w:pPr>
      <w:r>
        <w:rPr>
          <w:lang w:val="en-US"/>
        </w:rPr>
        <w:t>The Transformation Route Map figure above is a way of graphically representing the mix of 4Rs strategies that is relevant to your place. When you have considered this, you can adjust the boxes in your Route Map to show this unique mix.</w:t>
      </w:r>
    </w:p>
    <w:p w14:paraId="06A72508" w14:textId="77777777" w:rsidR="00280BA0" w:rsidRDefault="00280BA0" w:rsidP="00280BA0">
      <w:pPr>
        <w:pStyle w:val="NoSpacing"/>
        <w:rPr>
          <w:lang w:val="en-US"/>
        </w:rPr>
      </w:pPr>
      <w:r w:rsidRPr="004B56E8">
        <w:rPr>
          <w:lang w:val="en-US"/>
        </w:rPr>
        <w:t xml:space="preserve">Although each of the four steps is important, as every place is different, some may be more significant for your location than others now or require greater effort to progress. </w:t>
      </w:r>
    </w:p>
    <w:p w14:paraId="14AC2E82" w14:textId="0AB74104" w:rsidR="00280BA0" w:rsidRDefault="00280BA0" w:rsidP="00280BA0">
      <w:pPr>
        <w:pStyle w:val="NoSpacing"/>
        <w:rPr>
          <w:lang w:val="en-US"/>
        </w:rPr>
      </w:pPr>
      <w:r w:rsidRPr="004B56E8">
        <w:rPr>
          <w:lang w:val="en-US"/>
        </w:rPr>
        <w:t xml:space="preserve">As a starting point </w:t>
      </w:r>
      <w:r>
        <w:rPr>
          <w:lang w:val="en-US"/>
        </w:rPr>
        <w:t>to check which of the 4R strategies are most significant to your place</w:t>
      </w:r>
      <w:r w:rsidRPr="004B56E8">
        <w:rPr>
          <w:lang w:val="en-US"/>
        </w:rPr>
        <w:t xml:space="preserve">, take time to answer the </w:t>
      </w:r>
      <w:r>
        <w:rPr>
          <w:lang w:val="en-US"/>
        </w:rPr>
        <w:t>questions in the following sections.</w:t>
      </w:r>
    </w:p>
    <w:p w14:paraId="3345DBD8" w14:textId="1A0FB973" w:rsidR="008C6DB5" w:rsidRDefault="008C6DB5">
      <w:pPr>
        <w:rPr>
          <w:lang w:val="en-US"/>
        </w:rPr>
      </w:pPr>
      <w:r>
        <w:rPr>
          <w:lang w:val="en-US"/>
        </w:rPr>
        <w:br w:type="page"/>
      </w:r>
    </w:p>
    <w:p w14:paraId="684A2B4B" w14:textId="015955C4" w:rsidR="008C6DB5" w:rsidRDefault="008C6DB5" w:rsidP="00ED7A29">
      <w:pPr>
        <w:pStyle w:val="Heading1"/>
        <w:numPr>
          <w:ilvl w:val="0"/>
          <w:numId w:val="15"/>
        </w:numPr>
        <w:rPr>
          <w:lang w:val="en-US"/>
        </w:rPr>
      </w:pPr>
      <w:bookmarkStart w:id="3" w:name="_Toc78377143"/>
      <w:r>
        <w:rPr>
          <w:lang w:val="en-US"/>
        </w:rPr>
        <w:lastRenderedPageBreak/>
        <w:t>Insight to Restructuring</w:t>
      </w:r>
      <w:bookmarkEnd w:id="3"/>
    </w:p>
    <w:p w14:paraId="752A2A87" w14:textId="77777777" w:rsidR="00EE2B3A" w:rsidRPr="00EE2B3A" w:rsidRDefault="00EE2B3A" w:rsidP="00EE2B3A">
      <w:pPr>
        <w:pStyle w:val="NoSpacing"/>
      </w:pPr>
      <w:r w:rsidRPr="00EE2B3A">
        <w:t>The webinar on restructuring that supported the development of the Route Map covered:</w:t>
      </w:r>
    </w:p>
    <w:p w14:paraId="6DAE7C6B" w14:textId="77777777" w:rsidR="00EE2B3A" w:rsidRPr="00EE2B3A" w:rsidRDefault="00EE2B3A" w:rsidP="00ED7A29">
      <w:pPr>
        <w:pStyle w:val="NoSpacing"/>
        <w:numPr>
          <w:ilvl w:val="0"/>
          <w:numId w:val="16"/>
        </w:numPr>
      </w:pPr>
      <w:r w:rsidRPr="00EE2B3A">
        <w:t>The role of effective partnerships with businesses and the wider community as the only way to build capacity for change</w:t>
      </w:r>
    </w:p>
    <w:p w14:paraId="59E80CFB" w14:textId="77777777" w:rsidR="00EE2B3A" w:rsidRPr="00EE2B3A" w:rsidRDefault="00EE2B3A" w:rsidP="00ED7A29">
      <w:pPr>
        <w:pStyle w:val="NoSpacing"/>
        <w:numPr>
          <w:ilvl w:val="0"/>
          <w:numId w:val="16"/>
        </w:numPr>
      </w:pPr>
      <w:r w:rsidRPr="00EE2B3A">
        <w:t>The importance of place management and coordination in the recovery and transformation process </w:t>
      </w:r>
    </w:p>
    <w:p w14:paraId="3646D99E" w14:textId="77777777" w:rsidR="00EE2B3A" w:rsidRPr="00EE2B3A" w:rsidRDefault="00EE2B3A" w:rsidP="00ED7A29">
      <w:pPr>
        <w:pStyle w:val="NoSpacing"/>
        <w:numPr>
          <w:ilvl w:val="0"/>
          <w:numId w:val="16"/>
        </w:numPr>
      </w:pPr>
      <w:r w:rsidRPr="00EE2B3A">
        <w:t>Reflecting on the suitability of existing partnerships and governance arrangements in their location</w:t>
      </w:r>
    </w:p>
    <w:p w14:paraId="79074F2A" w14:textId="77777777" w:rsidR="00EE2B3A" w:rsidRDefault="00EE2B3A" w:rsidP="00EE2B3A">
      <w:pPr>
        <w:pStyle w:val="NoSpacing"/>
      </w:pPr>
      <w:r>
        <w:t>The webinar</w:t>
      </w:r>
      <w:r w:rsidRPr="00EE2B3A">
        <w:t xml:space="preserve"> provided examples of how this has happened in Worcester and Altrincham and heard about the importance of working with communities and other stakeholders such as LEPs, BIDs, and other tiers of local government.</w:t>
      </w:r>
    </w:p>
    <w:p w14:paraId="57175378" w14:textId="235B1A29" w:rsidR="00EE2B3A" w:rsidRPr="00EE2B3A" w:rsidRDefault="00EE2B3A" w:rsidP="00EE2B3A">
      <w:pPr>
        <w:pStyle w:val="NoSpacing"/>
      </w:pPr>
      <w:r w:rsidRPr="00EE2B3A">
        <w:t xml:space="preserve">You can </w:t>
      </w:r>
      <w:hyperlink r:id="rId15" w:history="1">
        <w:r w:rsidRPr="00EE2B3A">
          <w:rPr>
            <w:rStyle w:val="Hyperlink"/>
          </w:rPr>
          <w:t>access</w:t>
        </w:r>
      </w:hyperlink>
      <w:r w:rsidRPr="00EE2B3A">
        <w:t xml:space="preserve"> a recording of the </w:t>
      </w:r>
      <w:hyperlink r:id="rId16" w:history="1">
        <w:r w:rsidRPr="00EE2B3A">
          <w:rPr>
            <w:rStyle w:val="Hyperlink"/>
            <w:color w:val="auto"/>
            <w:u w:val="none"/>
          </w:rPr>
          <w:t>Restructuring webinar</w:t>
        </w:r>
      </w:hyperlink>
      <w:r w:rsidRPr="00EE2B3A">
        <w:t>.</w:t>
      </w:r>
    </w:p>
    <w:p w14:paraId="34EA10F7" w14:textId="11B1C22B" w:rsidR="00EE2B3A" w:rsidRDefault="00EE2B3A" w:rsidP="00EE2B3A">
      <w:pPr>
        <w:pStyle w:val="NoSpacing"/>
        <w:rPr>
          <w:b/>
        </w:rPr>
      </w:pPr>
      <w:r w:rsidRPr="00EE2B3A">
        <w:rPr>
          <w:b/>
        </w:rPr>
        <w:t>Answering a number of questions will help you understand where you are now.</w:t>
      </w:r>
    </w:p>
    <w:p w14:paraId="6B729BCC" w14:textId="77777777" w:rsidR="002C56BB" w:rsidRPr="00256268" w:rsidRDefault="002C56BB" w:rsidP="002C56BB">
      <w:pPr>
        <w:pStyle w:val="BodyText"/>
      </w:pPr>
    </w:p>
    <w:tbl>
      <w:tblPr>
        <w:tblStyle w:val="ListTable2-Accent6"/>
        <w:tblW w:w="0" w:type="auto"/>
        <w:tblLook w:val="04A0" w:firstRow="1" w:lastRow="0" w:firstColumn="1" w:lastColumn="0" w:noHBand="0" w:noVBand="1"/>
      </w:tblPr>
      <w:tblGrid>
        <w:gridCol w:w="8075"/>
        <w:gridCol w:w="941"/>
      </w:tblGrid>
      <w:tr w:rsidR="002C56BB" w:rsidRPr="00256268" w14:paraId="0C6D5E61" w14:textId="77777777" w:rsidTr="002C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4B1448A" w14:textId="77777777" w:rsidR="002C56BB" w:rsidRPr="00256268" w:rsidRDefault="002C56BB" w:rsidP="00D56900">
            <w:pPr>
              <w:rPr>
                <w:sz w:val="18"/>
                <w:szCs w:val="18"/>
              </w:rPr>
            </w:pPr>
            <w:r w:rsidRPr="00256268">
              <w:rPr>
                <w:sz w:val="18"/>
                <w:szCs w:val="18"/>
              </w:rPr>
              <w:t>A1 List all organisations that are actively managing change in your town</w:t>
            </w:r>
          </w:p>
          <w:p w14:paraId="2F9F46D6" w14:textId="77777777" w:rsidR="002C56BB" w:rsidRPr="00256268" w:rsidRDefault="002C56BB" w:rsidP="00D56900">
            <w:pPr>
              <w:rPr>
                <w:b w:val="0"/>
                <w:i/>
                <w:sz w:val="18"/>
                <w:szCs w:val="18"/>
              </w:rPr>
            </w:pPr>
            <w:r w:rsidRPr="00256268">
              <w:rPr>
                <w:b w:val="0"/>
                <w:i/>
                <w:sz w:val="18"/>
                <w:szCs w:val="18"/>
              </w:rPr>
              <w:t>(e.g. local government tiers, place management partnerships, civic or community groups, business groups, etc.)</w:t>
            </w:r>
          </w:p>
        </w:tc>
      </w:tr>
      <w:tr w:rsidR="002C56BB" w:rsidRPr="00256268" w14:paraId="23985CDE" w14:textId="77777777" w:rsidTr="002C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ACA7286" w14:textId="77777777" w:rsidR="002C56BB" w:rsidRPr="00256268" w:rsidRDefault="002C56BB" w:rsidP="00D56900">
            <w:pPr>
              <w:rPr>
                <w:b w:val="0"/>
                <w:color w:val="FFFFFF" w:themeColor="background1"/>
                <w:sz w:val="18"/>
                <w:szCs w:val="18"/>
              </w:rPr>
            </w:pPr>
            <w:r w:rsidRPr="00256268">
              <w:rPr>
                <w:b w:val="0"/>
                <w:sz w:val="18"/>
                <w:szCs w:val="18"/>
              </w:rPr>
              <w:t>1.</w:t>
            </w:r>
          </w:p>
        </w:tc>
      </w:tr>
      <w:tr w:rsidR="002C56BB" w:rsidRPr="00256268" w14:paraId="61FB3BF5" w14:textId="77777777" w:rsidTr="002C56BB">
        <w:tc>
          <w:tcPr>
            <w:cnfStyle w:val="001000000000" w:firstRow="0" w:lastRow="0" w:firstColumn="1" w:lastColumn="0" w:oddVBand="0" w:evenVBand="0" w:oddHBand="0" w:evenHBand="0" w:firstRowFirstColumn="0" w:firstRowLastColumn="0" w:lastRowFirstColumn="0" w:lastRowLastColumn="0"/>
            <w:tcW w:w="9016" w:type="dxa"/>
            <w:gridSpan w:val="2"/>
          </w:tcPr>
          <w:p w14:paraId="272F707D" w14:textId="77777777" w:rsidR="002C56BB" w:rsidRPr="00256268" w:rsidRDefault="002C56BB" w:rsidP="00D56900">
            <w:pPr>
              <w:rPr>
                <w:b w:val="0"/>
                <w:sz w:val="18"/>
                <w:szCs w:val="18"/>
              </w:rPr>
            </w:pPr>
            <w:r w:rsidRPr="00256268">
              <w:rPr>
                <w:b w:val="0"/>
                <w:sz w:val="18"/>
                <w:szCs w:val="18"/>
              </w:rPr>
              <w:t>2.</w:t>
            </w:r>
          </w:p>
        </w:tc>
      </w:tr>
      <w:tr w:rsidR="002C56BB" w:rsidRPr="00256268" w14:paraId="46E2E1AE" w14:textId="77777777" w:rsidTr="002C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E3809F4" w14:textId="77777777" w:rsidR="002C56BB" w:rsidRPr="00256268" w:rsidRDefault="002C56BB" w:rsidP="00D56900">
            <w:pPr>
              <w:rPr>
                <w:b w:val="0"/>
                <w:sz w:val="18"/>
                <w:szCs w:val="18"/>
              </w:rPr>
            </w:pPr>
            <w:r w:rsidRPr="00256268">
              <w:rPr>
                <w:b w:val="0"/>
                <w:sz w:val="18"/>
                <w:szCs w:val="18"/>
              </w:rPr>
              <w:t>3.</w:t>
            </w:r>
          </w:p>
        </w:tc>
      </w:tr>
      <w:tr w:rsidR="002C56BB" w:rsidRPr="00256268" w14:paraId="496F2610" w14:textId="77777777" w:rsidTr="002C56BB">
        <w:tc>
          <w:tcPr>
            <w:cnfStyle w:val="001000000000" w:firstRow="0" w:lastRow="0" w:firstColumn="1" w:lastColumn="0" w:oddVBand="0" w:evenVBand="0" w:oddHBand="0" w:evenHBand="0" w:firstRowFirstColumn="0" w:firstRowLastColumn="0" w:lastRowFirstColumn="0" w:lastRowLastColumn="0"/>
            <w:tcW w:w="9016" w:type="dxa"/>
            <w:gridSpan w:val="2"/>
          </w:tcPr>
          <w:p w14:paraId="08F8BCC9" w14:textId="77777777" w:rsidR="002C56BB" w:rsidRPr="00256268" w:rsidRDefault="002C56BB" w:rsidP="00D56900">
            <w:pPr>
              <w:rPr>
                <w:b w:val="0"/>
                <w:sz w:val="18"/>
                <w:szCs w:val="18"/>
              </w:rPr>
            </w:pPr>
            <w:r w:rsidRPr="00256268">
              <w:rPr>
                <w:b w:val="0"/>
                <w:sz w:val="18"/>
                <w:szCs w:val="18"/>
              </w:rPr>
              <w:t>4.</w:t>
            </w:r>
          </w:p>
        </w:tc>
      </w:tr>
      <w:tr w:rsidR="002C56BB" w:rsidRPr="00256268" w14:paraId="4520088C" w14:textId="77777777" w:rsidTr="002C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81412BF" w14:textId="77777777" w:rsidR="002C56BB" w:rsidRPr="00256268" w:rsidRDefault="002C56BB" w:rsidP="00D56900">
            <w:pPr>
              <w:rPr>
                <w:b w:val="0"/>
                <w:sz w:val="18"/>
                <w:szCs w:val="18"/>
              </w:rPr>
            </w:pPr>
            <w:r w:rsidRPr="00256268">
              <w:rPr>
                <w:b w:val="0"/>
                <w:sz w:val="18"/>
                <w:szCs w:val="18"/>
              </w:rPr>
              <w:t>5.</w:t>
            </w:r>
          </w:p>
        </w:tc>
      </w:tr>
      <w:tr w:rsidR="002C56BB" w:rsidRPr="00256268" w14:paraId="5E2645A6" w14:textId="77777777" w:rsidTr="002C56BB">
        <w:tc>
          <w:tcPr>
            <w:cnfStyle w:val="001000000000" w:firstRow="0" w:lastRow="0" w:firstColumn="1" w:lastColumn="0" w:oddVBand="0" w:evenVBand="0" w:oddHBand="0" w:evenHBand="0" w:firstRowFirstColumn="0" w:firstRowLastColumn="0" w:lastRowFirstColumn="0" w:lastRowLastColumn="0"/>
            <w:tcW w:w="9016" w:type="dxa"/>
            <w:gridSpan w:val="2"/>
          </w:tcPr>
          <w:p w14:paraId="78F4B08F" w14:textId="77777777" w:rsidR="002C56BB" w:rsidRPr="00256268" w:rsidRDefault="002C56BB" w:rsidP="00D56900">
            <w:pPr>
              <w:rPr>
                <w:b w:val="0"/>
                <w:sz w:val="18"/>
                <w:szCs w:val="18"/>
              </w:rPr>
            </w:pPr>
            <w:r w:rsidRPr="00256268">
              <w:rPr>
                <w:b w:val="0"/>
                <w:sz w:val="18"/>
                <w:szCs w:val="18"/>
              </w:rPr>
              <w:t>6.</w:t>
            </w:r>
          </w:p>
        </w:tc>
      </w:tr>
      <w:tr w:rsidR="002C56BB" w:rsidRPr="00256268" w14:paraId="3B9F0240" w14:textId="77777777" w:rsidTr="002C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D4ADA20" w14:textId="77777777" w:rsidR="002C56BB" w:rsidRPr="00256268" w:rsidRDefault="002C56BB" w:rsidP="00D56900">
            <w:pPr>
              <w:rPr>
                <w:b w:val="0"/>
                <w:sz w:val="18"/>
                <w:szCs w:val="18"/>
              </w:rPr>
            </w:pPr>
            <w:r w:rsidRPr="00256268">
              <w:rPr>
                <w:b w:val="0"/>
                <w:sz w:val="18"/>
                <w:szCs w:val="18"/>
              </w:rPr>
              <w:t xml:space="preserve">7. </w:t>
            </w:r>
          </w:p>
        </w:tc>
      </w:tr>
      <w:tr w:rsidR="002C56BB" w:rsidRPr="00256268" w14:paraId="767B839D" w14:textId="77777777" w:rsidTr="002C56BB">
        <w:tc>
          <w:tcPr>
            <w:cnfStyle w:val="001000000000" w:firstRow="0" w:lastRow="0" w:firstColumn="1" w:lastColumn="0" w:oddVBand="0" w:evenVBand="0" w:oddHBand="0" w:evenHBand="0" w:firstRowFirstColumn="0" w:firstRowLastColumn="0" w:lastRowFirstColumn="0" w:lastRowLastColumn="0"/>
            <w:tcW w:w="9016" w:type="dxa"/>
            <w:gridSpan w:val="2"/>
          </w:tcPr>
          <w:p w14:paraId="5E261835" w14:textId="77777777" w:rsidR="002C56BB" w:rsidRPr="00256268" w:rsidRDefault="002C56BB" w:rsidP="00D56900">
            <w:pPr>
              <w:rPr>
                <w:b w:val="0"/>
                <w:sz w:val="18"/>
                <w:szCs w:val="18"/>
              </w:rPr>
            </w:pPr>
            <w:r w:rsidRPr="00256268">
              <w:rPr>
                <w:b w:val="0"/>
                <w:sz w:val="18"/>
                <w:szCs w:val="18"/>
              </w:rPr>
              <w:t>8.</w:t>
            </w:r>
          </w:p>
        </w:tc>
      </w:tr>
      <w:tr w:rsidR="002C56BB" w:rsidRPr="00256268" w14:paraId="68E29C6F" w14:textId="77777777" w:rsidTr="0025626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7B75207B" w14:textId="77777777" w:rsidR="002C56BB" w:rsidRPr="00256268" w:rsidRDefault="002C56BB" w:rsidP="00D56900">
            <w:pPr>
              <w:rPr>
                <w:b w:val="0"/>
                <w:bCs w:val="0"/>
                <w:sz w:val="18"/>
                <w:szCs w:val="18"/>
              </w:rPr>
            </w:pPr>
            <w:r w:rsidRPr="00256268">
              <w:rPr>
                <w:b w:val="0"/>
                <w:bCs w:val="0"/>
                <w:color w:val="365F91" w:themeColor="accent1" w:themeShade="BF"/>
                <w:sz w:val="18"/>
                <w:szCs w:val="18"/>
              </w:rPr>
              <w:t xml:space="preserve">To score 1 point you must name 3 organizations. After the first 3, each subsequent organization scores 1 point.  </w:t>
            </w:r>
          </w:p>
        </w:tc>
        <w:tc>
          <w:tcPr>
            <w:tcW w:w="941" w:type="dxa"/>
            <w:tcBorders>
              <w:left w:val="single" w:sz="4" w:space="0" w:color="F79646" w:themeColor="accent6"/>
            </w:tcBorders>
            <w:shd w:val="clear" w:color="auto" w:fill="F2F2F2" w:themeFill="background1" w:themeFillShade="F2"/>
          </w:tcPr>
          <w:p w14:paraId="576C1807" w14:textId="77777777" w:rsidR="002C56BB" w:rsidRPr="00256268" w:rsidRDefault="002C56BB"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303BC0C" w14:textId="77777777" w:rsidR="00256268" w:rsidRPr="00256268" w:rsidRDefault="00256268" w:rsidP="00256268">
      <w:pPr>
        <w:rPr>
          <w:sz w:val="18"/>
          <w:szCs w:val="18"/>
        </w:rPr>
      </w:pPr>
    </w:p>
    <w:tbl>
      <w:tblPr>
        <w:tblStyle w:val="ListTable2-Accent6"/>
        <w:tblW w:w="0" w:type="auto"/>
        <w:tblLook w:val="06A0" w:firstRow="1" w:lastRow="0" w:firstColumn="1" w:lastColumn="0" w:noHBand="1" w:noVBand="1"/>
      </w:tblPr>
      <w:tblGrid>
        <w:gridCol w:w="8075"/>
        <w:gridCol w:w="941"/>
      </w:tblGrid>
      <w:tr w:rsidR="00256268" w:rsidRPr="00256268" w14:paraId="1D4A1CC8"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6151E1A3" w14:textId="77777777" w:rsidR="00256268" w:rsidRPr="00256268" w:rsidRDefault="00256268" w:rsidP="00D56900">
            <w:pPr>
              <w:rPr>
                <w:sz w:val="18"/>
                <w:szCs w:val="18"/>
              </w:rPr>
            </w:pPr>
            <w:r w:rsidRPr="00256268">
              <w:rPr>
                <w:sz w:val="18"/>
                <w:szCs w:val="18"/>
              </w:rPr>
              <w:t xml:space="preserve">A2 </w:t>
            </w:r>
            <w:r w:rsidRPr="00256268">
              <w:rPr>
                <w:sz w:val="18"/>
                <w:szCs w:val="18"/>
                <w:lang w:val="en-US"/>
              </w:rPr>
              <w:t>Is there a structure(s) in your town currently coordinating everyday activity across the groups named in A1?</w:t>
            </w:r>
          </w:p>
        </w:tc>
      </w:tr>
      <w:tr w:rsidR="00256268" w:rsidRPr="00256268" w14:paraId="6D2691C8"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DE9D9" w:themeFill="accent6" w:themeFillTint="33"/>
          </w:tcPr>
          <w:p w14:paraId="3F3EF415" w14:textId="77777777" w:rsidR="00256268" w:rsidRPr="00256268" w:rsidRDefault="00256268" w:rsidP="00D56900">
            <w:pPr>
              <w:rPr>
                <w:b w:val="0"/>
                <w:sz w:val="18"/>
                <w:szCs w:val="18"/>
              </w:rPr>
            </w:pPr>
            <w:r w:rsidRPr="00256268">
              <w:rPr>
                <w:b w:val="0"/>
                <w:sz w:val="18"/>
                <w:szCs w:val="18"/>
              </w:rPr>
              <w:t>Yes</w:t>
            </w:r>
          </w:p>
        </w:tc>
      </w:tr>
      <w:tr w:rsidR="00256268" w:rsidRPr="00256268" w14:paraId="3578E00C"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7BB3A2C8" w14:textId="77777777" w:rsidR="00256268" w:rsidRPr="00256268" w:rsidRDefault="00256268" w:rsidP="00D56900">
            <w:pPr>
              <w:rPr>
                <w:b w:val="0"/>
                <w:sz w:val="18"/>
                <w:szCs w:val="18"/>
              </w:rPr>
            </w:pPr>
            <w:r w:rsidRPr="00256268">
              <w:rPr>
                <w:b w:val="0"/>
                <w:sz w:val="18"/>
                <w:szCs w:val="18"/>
              </w:rPr>
              <w:t>No</w:t>
            </w:r>
          </w:p>
        </w:tc>
      </w:tr>
      <w:tr w:rsidR="00256268" w:rsidRPr="00256268" w14:paraId="1456C7A1" w14:textId="77777777" w:rsidTr="00256268">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7937FCE7" w14:textId="77777777" w:rsidR="00256268" w:rsidRPr="00256268" w:rsidRDefault="00256268" w:rsidP="00D56900">
            <w:pPr>
              <w:rPr>
                <w:b w:val="0"/>
                <w:bCs w:val="0"/>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3EE343C" w14:textId="77777777" w:rsidR="00256268" w:rsidRPr="00256268" w:rsidRDefault="00256268"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60351945"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47C7C81E"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017453A" w14:textId="77777777" w:rsidR="00256268" w:rsidRPr="00256268" w:rsidRDefault="00256268" w:rsidP="00D56900">
            <w:pPr>
              <w:rPr>
                <w:sz w:val="18"/>
                <w:szCs w:val="18"/>
              </w:rPr>
            </w:pPr>
            <w:r w:rsidRPr="00256268">
              <w:rPr>
                <w:sz w:val="18"/>
                <w:szCs w:val="18"/>
              </w:rPr>
              <w:t xml:space="preserve">A3 </w:t>
            </w:r>
            <w:r w:rsidRPr="00256268">
              <w:rPr>
                <w:sz w:val="18"/>
                <w:szCs w:val="18"/>
                <w:lang w:val="en-US"/>
              </w:rPr>
              <w:t>Is there a structure(s) in your town forward planning and managing transformation?</w:t>
            </w:r>
          </w:p>
        </w:tc>
      </w:tr>
      <w:tr w:rsidR="00256268" w:rsidRPr="00256268" w14:paraId="15CAE72E"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654FF17" w14:textId="77777777" w:rsidR="00256268" w:rsidRPr="00256268" w:rsidRDefault="00256268" w:rsidP="00D56900">
            <w:pPr>
              <w:rPr>
                <w:b w:val="0"/>
                <w:sz w:val="18"/>
                <w:szCs w:val="18"/>
              </w:rPr>
            </w:pPr>
            <w:r w:rsidRPr="00256268">
              <w:rPr>
                <w:b w:val="0"/>
                <w:sz w:val="18"/>
                <w:szCs w:val="18"/>
              </w:rPr>
              <w:t>Yes</w:t>
            </w:r>
          </w:p>
        </w:tc>
      </w:tr>
      <w:tr w:rsidR="00256268" w:rsidRPr="00256268" w14:paraId="1DA202D5"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241390AD" w14:textId="77777777" w:rsidR="00256268" w:rsidRPr="00256268" w:rsidRDefault="00256268" w:rsidP="00D56900">
            <w:pPr>
              <w:rPr>
                <w:b w:val="0"/>
                <w:sz w:val="18"/>
                <w:szCs w:val="18"/>
              </w:rPr>
            </w:pPr>
            <w:r w:rsidRPr="00256268">
              <w:rPr>
                <w:b w:val="0"/>
                <w:sz w:val="18"/>
                <w:szCs w:val="18"/>
              </w:rPr>
              <w:t>No</w:t>
            </w:r>
          </w:p>
        </w:tc>
      </w:tr>
      <w:tr w:rsidR="00256268" w:rsidRPr="00256268" w14:paraId="1522274F"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B5371E1" w14:textId="77777777" w:rsidR="00256268" w:rsidRPr="00256268" w:rsidRDefault="00256268" w:rsidP="00D56900">
            <w:pPr>
              <w:rPr>
                <w:b w:val="0"/>
                <w:bCs w:val="0"/>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B44B008"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A4AB3AD"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5251C064"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EDBD39A" w14:textId="77777777" w:rsidR="00256268" w:rsidRPr="00256268" w:rsidRDefault="00256268" w:rsidP="00D56900">
            <w:pPr>
              <w:rPr>
                <w:sz w:val="18"/>
                <w:szCs w:val="18"/>
              </w:rPr>
            </w:pPr>
            <w:r w:rsidRPr="00256268">
              <w:rPr>
                <w:sz w:val="18"/>
                <w:szCs w:val="18"/>
              </w:rPr>
              <w:lastRenderedPageBreak/>
              <w:t>A4 Do the groups in A2 and A3 relate to each other?</w:t>
            </w:r>
          </w:p>
        </w:tc>
      </w:tr>
      <w:tr w:rsidR="00256268" w:rsidRPr="00256268" w14:paraId="55C95FED"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54EA980" w14:textId="77777777" w:rsidR="00256268" w:rsidRPr="00256268" w:rsidRDefault="00256268" w:rsidP="00D56900">
            <w:pPr>
              <w:rPr>
                <w:b w:val="0"/>
                <w:sz w:val="18"/>
                <w:szCs w:val="18"/>
              </w:rPr>
            </w:pPr>
            <w:r w:rsidRPr="00256268">
              <w:rPr>
                <w:b w:val="0"/>
                <w:sz w:val="18"/>
                <w:szCs w:val="18"/>
              </w:rPr>
              <w:t>Yes</w:t>
            </w:r>
          </w:p>
        </w:tc>
      </w:tr>
      <w:tr w:rsidR="00256268" w:rsidRPr="00256268" w14:paraId="126196C2"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2971EB6E" w14:textId="77777777" w:rsidR="00256268" w:rsidRPr="00256268" w:rsidRDefault="00256268" w:rsidP="00D56900">
            <w:pPr>
              <w:rPr>
                <w:b w:val="0"/>
                <w:sz w:val="18"/>
                <w:szCs w:val="18"/>
              </w:rPr>
            </w:pPr>
            <w:r w:rsidRPr="00256268">
              <w:rPr>
                <w:b w:val="0"/>
                <w:sz w:val="18"/>
                <w:szCs w:val="18"/>
              </w:rPr>
              <w:t>No</w:t>
            </w:r>
          </w:p>
        </w:tc>
      </w:tr>
      <w:tr w:rsidR="00256268" w:rsidRPr="00256268" w14:paraId="7DC34A4B"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44E14201" w14:textId="77777777" w:rsidR="00256268" w:rsidRPr="00256268" w:rsidRDefault="00256268" w:rsidP="00D56900">
            <w:pPr>
              <w:rPr>
                <w:b w:val="0"/>
                <w:bCs w:val="0"/>
                <w:color w:val="365F91" w:themeColor="accent1" w:themeShade="BF"/>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10ADFCAE"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48060A18"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594A0211"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2ABE1575" w14:textId="77777777" w:rsidR="00256268" w:rsidRPr="00256268" w:rsidRDefault="00256268" w:rsidP="00D56900">
            <w:pPr>
              <w:rPr>
                <w:sz w:val="18"/>
                <w:szCs w:val="18"/>
              </w:rPr>
            </w:pPr>
            <w:r w:rsidRPr="00256268">
              <w:rPr>
                <w:sz w:val="18"/>
                <w:szCs w:val="18"/>
                <w:lang w:val="en-US"/>
              </w:rPr>
              <w:t>A5 Are community members involved in everyday management?</w:t>
            </w:r>
          </w:p>
        </w:tc>
      </w:tr>
      <w:tr w:rsidR="00256268" w:rsidRPr="00256268" w14:paraId="79641CD3"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73E3AD8" w14:textId="77777777" w:rsidR="00256268" w:rsidRPr="00256268" w:rsidRDefault="00256268" w:rsidP="00D56900">
            <w:pPr>
              <w:rPr>
                <w:b w:val="0"/>
                <w:sz w:val="18"/>
                <w:szCs w:val="18"/>
              </w:rPr>
            </w:pPr>
            <w:r w:rsidRPr="00256268">
              <w:rPr>
                <w:b w:val="0"/>
                <w:sz w:val="18"/>
                <w:szCs w:val="18"/>
              </w:rPr>
              <w:t>Yes</w:t>
            </w:r>
          </w:p>
        </w:tc>
      </w:tr>
      <w:tr w:rsidR="00256268" w:rsidRPr="00256268" w14:paraId="336B2458"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10B2B8E0" w14:textId="77777777" w:rsidR="00256268" w:rsidRPr="00256268" w:rsidRDefault="00256268" w:rsidP="00D56900">
            <w:pPr>
              <w:rPr>
                <w:b w:val="0"/>
                <w:sz w:val="18"/>
                <w:szCs w:val="18"/>
              </w:rPr>
            </w:pPr>
            <w:r w:rsidRPr="00256268">
              <w:rPr>
                <w:b w:val="0"/>
                <w:sz w:val="18"/>
                <w:szCs w:val="18"/>
              </w:rPr>
              <w:t>No</w:t>
            </w:r>
          </w:p>
        </w:tc>
      </w:tr>
      <w:tr w:rsidR="00256268" w:rsidRPr="00256268" w14:paraId="4F4C7022"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305E1BF0" w14:textId="77777777" w:rsidR="00256268" w:rsidRPr="00256268" w:rsidRDefault="00256268" w:rsidP="00D56900">
            <w:pPr>
              <w:rPr>
                <w:b w:val="0"/>
                <w:bCs w:val="0"/>
                <w:color w:val="365F91" w:themeColor="accent1" w:themeShade="BF"/>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562831B"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4276B393"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021708FC"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ED3E578" w14:textId="77777777" w:rsidR="00256268" w:rsidRPr="00256268" w:rsidRDefault="00256268" w:rsidP="00D56900">
            <w:pPr>
              <w:rPr>
                <w:sz w:val="18"/>
                <w:szCs w:val="18"/>
              </w:rPr>
            </w:pPr>
            <w:r w:rsidRPr="00256268">
              <w:rPr>
                <w:sz w:val="18"/>
                <w:szCs w:val="18"/>
                <w:lang w:val="en-US"/>
              </w:rPr>
              <w:t>A6 Are community members involved in transformation?</w:t>
            </w:r>
          </w:p>
        </w:tc>
      </w:tr>
      <w:tr w:rsidR="00256268" w:rsidRPr="00256268" w14:paraId="16D39D50"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8C05D99" w14:textId="77777777" w:rsidR="00256268" w:rsidRPr="00256268" w:rsidRDefault="00256268" w:rsidP="00D56900">
            <w:pPr>
              <w:rPr>
                <w:b w:val="0"/>
                <w:sz w:val="18"/>
                <w:szCs w:val="18"/>
              </w:rPr>
            </w:pPr>
            <w:r w:rsidRPr="00256268">
              <w:rPr>
                <w:b w:val="0"/>
                <w:sz w:val="18"/>
                <w:szCs w:val="18"/>
              </w:rPr>
              <w:t>Yes</w:t>
            </w:r>
          </w:p>
        </w:tc>
      </w:tr>
      <w:tr w:rsidR="00256268" w:rsidRPr="00256268" w14:paraId="6AE64B29"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4F46D1AA" w14:textId="77777777" w:rsidR="00256268" w:rsidRPr="00256268" w:rsidRDefault="00256268" w:rsidP="00D56900">
            <w:pPr>
              <w:rPr>
                <w:b w:val="0"/>
                <w:sz w:val="18"/>
                <w:szCs w:val="18"/>
              </w:rPr>
            </w:pPr>
            <w:r w:rsidRPr="00256268">
              <w:rPr>
                <w:b w:val="0"/>
                <w:sz w:val="18"/>
                <w:szCs w:val="18"/>
              </w:rPr>
              <w:t>No</w:t>
            </w:r>
          </w:p>
        </w:tc>
      </w:tr>
      <w:tr w:rsidR="00256268" w:rsidRPr="00256268" w14:paraId="0A4A130E"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FDE4D05" w14:textId="77777777" w:rsidR="00256268" w:rsidRPr="00256268" w:rsidRDefault="00256268" w:rsidP="00D56900">
            <w:pPr>
              <w:rPr>
                <w:b w:val="0"/>
                <w:bCs w:val="0"/>
                <w:color w:val="365F91" w:themeColor="accent1" w:themeShade="BF"/>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E3D8CAA"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6C9A387"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7D575455"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109348AA" w14:textId="77777777" w:rsidR="00256268" w:rsidRPr="00256268" w:rsidRDefault="00256268" w:rsidP="00D56900">
            <w:pPr>
              <w:rPr>
                <w:sz w:val="18"/>
                <w:szCs w:val="18"/>
              </w:rPr>
            </w:pPr>
            <w:r w:rsidRPr="00256268">
              <w:rPr>
                <w:sz w:val="18"/>
                <w:szCs w:val="18"/>
                <w:lang w:val="en-US"/>
              </w:rPr>
              <w:t>A7 Are businesses involved in everyday management?</w:t>
            </w:r>
          </w:p>
        </w:tc>
      </w:tr>
      <w:tr w:rsidR="00256268" w:rsidRPr="00256268" w14:paraId="51CACE72"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A4B3206" w14:textId="77777777" w:rsidR="00256268" w:rsidRPr="00256268" w:rsidRDefault="00256268" w:rsidP="00D56900">
            <w:pPr>
              <w:rPr>
                <w:b w:val="0"/>
                <w:sz w:val="18"/>
                <w:szCs w:val="18"/>
              </w:rPr>
            </w:pPr>
            <w:r w:rsidRPr="00256268">
              <w:rPr>
                <w:b w:val="0"/>
                <w:sz w:val="18"/>
                <w:szCs w:val="18"/>
              </w:rPr>
              <w:t>Yes</w:t>
            </w:r>
          </w:p>
        </w:tc>
      </w:tr>
      <w:tr w:rsidR="00256268" w:rsidRPr="00256268" w14:paraId="0A6EC40A"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6C5EC314" w14:textId="77777777" w:rsidR="00256268" w:rsidRPr="00256268" w:rsidRDefault="00256268" w:rsidP="00D56900">
            <w:pPr>
              <w:rPr>
                <w:b w:val="0"/>
                <w:sz w:val="18"/>
                <w:szCs w:val="18"/>
              </w:rPr>
            </w:pPr>
            <w:r w:rsidRPr="00256268">
              <w:rPr>
                <w:b w:val="0"/>
                <w:sz w:val="18"/>
                <w:szCs w:val="18"/>
              </w:rPr>
              <w:t>No</w:t>
            </w:r>
          </w:p>
        </w:tc>
      </w:tr>
      <w:tr w:rsidR="00256268" w:rsidRPr="00256268" w14:paraId="49BE83F4"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6636B27" w14:textId="77777777" w:rsidR="00256268" w:rsidRPr="00256268" w:rsidRDefault="00256268" w:rsidP="00D56900">
            <w:pPr>
              <w:rPr>
                <w:b w:val="0"/>
                <w:bCs w:val="0"/>
                <w:color w:val="365F91" w:themeColor="accent1" w:themeShade="BF"/>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3F12A7DC"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CD90A19"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4DB516E0"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1D652E7C" w14:textId="77777777" w:rsidR="00256268" w:rsidRPr="00256268" w:rsidRDefault="00256268" w:rsidP="00D56900">
            <w:pPr>
              <w:rPr>
                <w:sz w:val="18"/>
                <w:szCs w:val="18"/>
              </w:rPr>
            </w:pPr>
            <w:r w:rsidRPr="00256268">
              <w:rPr>
                <w:sz w:val="18"/>
                <w:szCs w:val="18"/>
                <w:lang w:val="en-US"/>
              </w:rPr>
              <w:t>A8 Are businesses involved in transformation?</w:t>
            </w:r>
          </w:p>
        </w:tc>
      </w:tr>
      <w:tr w:rsidR="00256268" w:rsidRPr="00256268" w14:paraId="7C37C08C"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73B6252" w14:textId="77777777" w:rsidR="00256268" w:rsidRPr="00256268" w:rsidRDefault="00256268" w:rsidP="00D56900">
            <w:pPr>
              <w:rPr>
                <w:b w:val="0"/>
                <w:sz w:val="18"/>
                <w:szCs w:val="18"/>
              </w:rPr>
            </w:pPr>
            <w:r w:rsidRPr="00256268">
              <w:rPr>
                <w:b w:val="0"/>
                <w:sz w:val="18"/>
                <w:szCs w:val="18"/>
              </w:rPr>
              <w:t>Yes</w:t>
            </w:r>
          </w:p>
        </w:tc>
      </w:tr>
      <w:tr w:rsidR="00256268" w:rsidRPr="00256268" w14:paraId="71716F18"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01E2B61F" w14:textId="77777777" w:rsidR="00256268" w:rsidRPr="00256268" w:rsidRDefault="00256268" w:rsidP="00D56900">
            <w:pPr>
              <w:rPr>
                <w:b w:val="0"/>
                <w:sz w:val="18"/>
                <w:szCs w:val="18"/>
              </w:rPr>
            </w:pPr>
            <w:r w:rsidRPr="00256268">
              <w:rPr>
                <w:b w:val="0"/>
                <w:sz w:val="18"/>
                <w:szCs w:val="18"/>
              </w:rPr>
              <w:t>No</w:t>
            </w:r>
          </w:p>
        </w:tc>
      </w:tr>
      <w:tr w:rsidR="00256268" w:rsidRPr="00256268" w14:paraId="1EFC98C8"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7BFCF87" w14:textId="77777777" w:rsidR="00256268" w:rsidRPr="00256268" w:rsidRDefault="00256268" w:rsidP="00D56900">
            <w:pPr>
              <w:rPr>
                <w:b w:val="0"/>
                <w:bCs w:val="0"/>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04893681"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072183FA"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022CD6F1"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2BD0BE9A" w14:textId="3182D2BA" w:rsidR="00256268" w:rsidRPr="00256268" w:rsidRDefault="00256268" w:rsidP="00D56900">
            <w:pPr>
              <w:rPr>
                <w:sz w:val="18"/>
                <w:szCs w:val="18"/>
              </w:rPr>
            </w:pPr>
            <w:r w:rsidRPr="00256268">
              <w:rPr>
                <w:sz w:val="18"/>
                <w:szCs w:val="18"/>
                <w:lang w:val="en-US"/>
              </w:rPr>
              <w:t>A</w:t>
            </w:r>
            <w:r w:rsidR="00AB4E2E" w:rsidRPr="00256268">
              <w:rPr>
                <w:sz w:val="18"/>
                <w:szCs w:val="18"/>
                <w:lang w:val="en-US"/>
              </w:rPr>
              <w:t>9 Is</w:t>
            </w:r>
            <w:r w:rsidRPr="00256268">
              <w:rPr>
                <w:sz w:val="18"/>
                <w:szCs w:val="18"/>
                <w:lang w:val="en-US"/>
              </w:rPr>
              <w:t xml:space="preserve"> your town prepared/preparing for the scale of spatial change required to be vital and viable in the future</w:t>
            </w:r>
          </w:p>
        </w:tc>
      </w:tr>
      <w:tr w:rsidR="00256268" w:rsidRPr="00256268" w14:paraId="332D1ACA"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D3E897C" w14:textId="77777777" w:rsidR="00256268" w:rsidRPr="00256268" w:rsidRDefault="00256268" w:rsidP="00D56900">
            <w:pPr>
              <w:rPr>
                <w:b w:val="0"/>
                <w:sz w:val="18"/>
                <w:szCs w:val="18"/>
              </w:rPr>
            </w:pPr>
            <w:r w:rsidRPr="00256268">
              <w:rPr>
                <w:b w:val="0"/>
                <w:sz w:val="18"/>
                <w:szCs w:val="18"/>
              </w:rPr>
              <w:t>Yes</w:t>
            </w:r>
          </w:p>
        </w:tc>
      </w:tr>
      <w:tr w:rsidR="00256268" w:rsidRPr="00256268" w14:paraId="3E4B6C0E"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64697F74" w14:textId="77777777" w:rsidR="00256268" w:rsidRPr="00256268" w:rsidRDefault="00256268" w:rsidP="00D56900">
            <w:pPr>
              <w:rPr>
                <w:b w:val="0"/>
                <w:sz w:val="18"/>
                <w:szCs w:val="18"/>
              </w:rPr>
            </w:pPr>
            <w:r w:rsidRPr="00256268">
              <w:rPr>
                <w:b w:val="0"/>
                <w:sz w:val="18"/>
                <w:szCs w:val="18"/>
              </w:rPr>
              <w:t>No</w:t>
            </w:r>
          </w:p>
        </w:tc>
      </w:tr>
      <w:tr w:rsidR="00256268" w:rsidRPr="00256268" w14:paraId="451CA504"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E7D2E40" w14:textId="77777777" w:rsidR="00256268" w:rsidRPr="00256268" w:rsidRDefault="00256268" w:rsidP="00D56900">
            <w:pPr>
              <w:rPr>
                <w:b w:val="0"/>
                <w:bCs w:val="0"/>
                <w:sz w:val="18"/>
                <w:szCs w:val="18"/>
              </w:rPr>
            </w:pPr>
            <w:r w:rsidRPr="00256268">
              <w:rPr>
                <w:b w:val="0"/>
                <w:bCs w:val="0"/>
                <w:color w:val="365F91" w:themeColor="accent1" w:themeShade="BF"/>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53642CEF"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76F35C46" w14:textId="77777777" w:rsidR="00256268" w:rsidRPr="00256268" w:rsidRDefault="00256268" w:rsidP="00256268">
      <w:pPr>
        <w:rPr>
          <w:sz w:val="18"/>
          <w:szCs w:val="18"/>
        </w:rPr>
      </w:pPr>
    </w:p>
    <w:tbl>
      <w:tblPr>
        <w:tblStyle w:val="ListTable2-Accent6"/>
        <w:tblW w:w="0" w:type="auto"/>
        <w:tblLook w:val="04A0" w:firstRow="1" w:lastRow="0" w:firstColumn="1" w:lastColumn="0" w:noHBand="0" w:noVBand="1"/>
      </w:tblPr>
      <w:tblGrid>
        <w:gridCol w:w="8075"/>
        <w:gridCol w:w="941"/>
      </w:tblGrid>
      <w:tr w:rsidR="00256268" w:rsidRPr="00256268" w14:paraId="1F806889"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127D0C1" w14:textId="77777777" w:rsidR="00256268" w:rsidRPr="00256268" w:rsidRDefault="00256268" w:rsidP="00D56900">
            <w:pPr>
              <w:rPr>
                <w:sz w:val="18"/>
                <w:szCs w:val="18"/>
              </w:rPr>
            </w:pPr>
            <w:r w:rsidRPr="00256268">
              <w:rPr>
                <w:sz w:val="18"/>
                <w:szCs w:val="18"/>
                <w:lang w:val="en-US"/>
              </w:rPr>
              <w:t xml:space="preserve">A10 Follow </w:t>
            </w:r>
            <w:hyperlink r:id="rId17" w:history="1">
              <w:r w:rsidRPr="00256268">
                <w:rPr>
                  <w:rStyle w:val="Hyperlink"/>
                  <w:sz w:val="18"/>
                  <w:szCs w:val="18"/>
                  <w:lang w:val="en-US"/>
                </w:rPr>
                <w:t>this link</w:t>
              </w:r>
            </w:hyperlink>
            <w:r w:rsidRPr="00256268">
              <w:rPr>
                <w:sz w:val="18"/>
                <w:szCs w:val="18"/>
                <w:lang w:val="en-US"/>
              </w:rPr>
              <w:t xml:space="preserve"> to complete a diagnostic on capacity and structures for managing change and tick the name identified in the answer</w:t>
            </w:r>
          </w:p>
        </w:tc>
      </w:tr>
      <w:tr w:rsidR="00256268" w:rsidRPr="00256268" w14:paraId="0A52A236"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C372351" w14:textId="77777777" w:rsidR="00256268" w:rsidRPr="00256268" w:rsidRDefault="00256268" w:rsidP="00D56900">
            <w:pPr>
              <w:rPr>
                <w:b w:val="0"/>
                <w:sz w:val="18"/>
                <w:szCs w:val="18"/>
              </w:rPr>
            </w:pPr>
            <w:r w:rsidRPr="00256268">
              <w:rPr>
                <w:b w:val="0"/>
                <w:sz w:val="18"/>
                <w:szCs w:val="18"/>
              </w:rPr>
              <w:t>Apathetic</w:t>
            </w:r>
          </w:p>
        </w:tc>
      </w:tr>
      <w:tr w:rsidR="00256268" w:rsidRPr="00256268" w14:paraId="024C9A9E"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1F25A58B" w14:textId="77777777" w:rsidR="00256268" w:rsidRPr="00256268" w:rsidRDefault="00256268" w:rsidP="00D56900">
            <w:pPr>
              <w:rPr>
                <w:b w:val="0"/>
                <w:sz w:val="18"/>
                <w:szCs w:val="18"/>
              </w:rPr>
            </w:pPr>
            <w:r w:rsidRPr="00256268">
              <w:rPr>
                <w:b w:val="0"/>
                <w:sz w:val="18"/>
                <w:szCs w:val="18"/>
              </w:rPr>
              <w:t>Paternal</w:t>
            </w:r>
          </w:p>
        </w:tc>
      </w:tr>
      <w:tr w:rsidR="00256268" w:rsidRPr="00256268" w14:paraId="2176164A"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FD46010" w14:textId="77777777" w:rsidR="00256268" w:rsidRPr="00256268" w:rsidRDefault="00256268" w:rsidP="00D56900">
            <w:pPr>
              <w:rPr>
                <w:b w:val="0"/>
                <w:sz w:val="18"/>
                <w:szCs w:val="18"/>
              </w:rPr>
            </w:pPr>
            <w:r w:rsidRPr="00256268">
              <w:rPr>
                <w:b w:val="0"/>
                <w:sz w:val="18"/>
                <w:szCs w:val="18"/>
              </w:rPr>
              <w:t>Grassroots</w:t>
            </w:r>
          </w:p>
        </w:tc>
      </w:tr>
      <w:tr w:rsidR="00256268" w:rsidRPr="00256268" w14:paraId="5C9B75F5" w14:textId="77777777" w:rsidTr="00256268">
        <w:tc>
          <w:tcPr>
            <w:cnfStyle w:val="001000000000" w:firstRow="0" w:lastRow="0" w:firstColumn="1" w:lastColumn="0" w:oddVBand="0" w:evenVBand="0" w:oddHBand="0" w:evenHBand="0" w:firstRowFirstColumn="0" w:firstRowLastColumn="0" w:lastRowFirstColumn="0" w:lastRowLastColumn="0"/>
            <w:tcW w:w="9016" w:type="dxa"/>
            <w:gridSpan w:val="2"/>
          </w:tcPr>
          <w:p w14:paraId="4A41E282" w14:textId="77777777" w:rsidR="00256268" w:rsidRPr="00256268" w:rsidRDefault="00256268" w:rsidP="00D56900">
            <w:pPr>
              <w:rPr>
                <w:b w:val="0"/>
                <w:sz w:val="18"/>
                <w:szCs w:val="18"/>
              </w:rPr>
            </w:pPr>
            <w:r w:rsidRPr="00256268">
              <w:rPr>
                <w:b w:val="0"/>
                <w:sz w:val="18"/>
                <w:szCs w:val="18"/>
              </w:rPr>
              <w:t>Plural</w:t>
            </w:r>
          </w:p>
        </w:tc>
      </w:tr>
      <w:tr w:rsidR="00256268" w:rsidRPr="00256268" w14:paraId="1A6B8197"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30924F3" w14:textId="77777777" w:rsidR="00256268" w:rsidRPr="00256268" w:rsidRDefault="00256268" w:rsidP="00D56900">
            <w:pPr>
              <w:rPr>
                <w:b w:val="0"/>
                <w:bCs w:val="0"/>
                <w:sz w:val="18"/>
                <w:szCs w:val="18"/>
              </w:rPr>
            </w:pPr>
            <w:r w:rsidRPr="00256268">
              <w:rPr>
                <w:b w:val="0"/>
                <w:bCs w:val="0"/>
                <w:color w:val="365F91" w:themeColor="accent1" w:themeShade="BF"/>
                <w:sz w:val="18"/>
                <w:szCs w:val="18"/>
              </w:rPr>
              <w:t>Score 1 point if you have answered ‘Plural’, 0 points if you have answered any of the rest.</w:t>
            </w:r>
          </w:p>
        </w:tc>
        <w:tc>
          <w:tcPr>
            <w:tcW w:w="941" w:type="dxa"/>
            <w:tcBorders>
              <w:left w:val="single" w:sz="4" w:space="0" w:color="F79646" w:themeColor="accent6"/>
            </w:tcBorders>
            <w:shd w:val="clear" w:color="auto" w:fill="F2F2F2" w:themeFill="background1" w:themeFillShade="F2"/>
          </w:tcPr>
          <w:p w14:paraId="20DB5C2A" w14:textId="77777777" w:rsidR="00256268" w:rsidRPr="00256268" w:rsidRDefault="00256268"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9573887" w14:textId="77777777" w:rsidR="00256268" w:rsidRPr="00256268" w:rsidRDefault="00256268" w:rsidP="00256268">
      <w:pPr>
        <w:rPr>
          <w:sz w:val="18"/>
          <w:szCs w:val="18"/>
        </w:rPr>
      </w:pPr>
    </w:p>
    <w:p w14:paraId="5DBA6481" w14:textId="123C5CA0" w:rsidR="00256268" w:rsidRPr="004B56E8" w:rsidRDefault="00256268" w:rsidP="00256268">
      <w:pPr>
        <w:pStyle w:val="Heading2"/>
        <w:rPr>
          <w:lang w:val="en-US"/>
        </w:rPr>
      </w:pPr>
      <w:bookmarkStart w:id="4" w:name="_Toc55168457"/>
      <w:bookmarkStart w:id="5" w:name="_Toc78377144"/>
      <w:r>
        <w:rPr>
          <w:lang w:val="en-US"/>
        </w:rPr>
        <w:lastRenderedPageBreak/>
        <w:t>Insight to Restructuring: total score</w:t>
      </w:r>
      <w:r w:rsidRPr="004B56E8">
        <w:rPr>
          <w:lang w:val="en-US"/>
        </w:rPr>
        <w:t xml:space="preserve"> _______</w:t>
      </w:r>
      <w:bookmarkEnd w:id="4"/>
      <w:bookmarkEnd w:id="5"/>
    </w:p>
    <w:p w14:paraId="52AE9E0D" w14:textId="77777777" w:rsidR="00256268" w:rsidRDefault="00256268" w:rsidP="00256268">
      <w:pPr>
        <w:pStyle w:val="NoSpacing"/>
        <w:rPr>
          <w:lang w:val="en-US"/>
        </w:rPr>
      </w:pPr>
      <w:r w:rsidRPr="004B56E8">
        <w:rPr>
          <w:lang w:val="en-US"/>
        </w:rPr>
        <w:t xml:space="preserve">A high score in this is a sign you are well prepared for restructuring. However, if </w:t>
      </w:r>
      <w:r>
        <w:rPr>
          <w:lang w:val="en-US"/>
        </w:rPr>
        <w:t>your score is lower than five,</w:t>
      </w:r>
      <w:r w:rsidRPr="004B56E8">
        <w:rPr>
          <w:lang w:val="en-US"/>
        </w:rPr>
        <w:t xml:space="preserve"> then</w:t>
      </w:r>
      <w:r>
        <w:rPr>
          <w:lang w:val="en-US"/>
        </w:rPr>
        <w:t>,</w:t>
      </w:r>
      <w:r w:rsidRPr="004B56E8">
        <w:rPr>
          <w:lang w:val="en-US"/>
        </w:rPr>
        <w:t xml:space="preserve"> you will need to work on your partnerships and leadership culture and/or if you have spatial challenges to overcome (like your town centre is in the wrong place!) to address these issues as a priority. Without the capacity and structures for action and/or transformation any effort and investment will be ‘piecemeal’ and not result in the positive re</w:t>
      </w:r>
      <w:r>
        <w:rPr>
          <w:lang w:val="en-US"/>
        </w:rPr>
        <w:t xml:space="preserve">sults expected. </w:t>
      </w:r>
    </w:p>
    <w:p w14:paraId="0FF235DD" w14:textId="77777777" w:rsidR="00256268" w:rsidRDefault="00256268" w:rsidP="00256268">
      <w:pPr>
        <w:pStyle w:val="NoSpacing"/>
        <w:rPr>
          <w:lang w:val="en-US"/>
        </w:rPr>
      </w:pPr>
      <w:r>
        <w:rPr>
          <w:lang w:val="en-US"/>
        </w:rPr>
        <w:t xml:space="preserve">By looking at the questions where you have scored 0 points, identify one or two areas of action in relation to Restructuring: </w:t>
      </w:r>
    </w:p>
    <w:tbl>
      <w:tblPr>
        <w:tblStyle w:val="ListTable2-Accent6"/>
        <w:tblW w:w="0" w:type="auto"/>
        <w:tblLook w:val="04A0" w:firstRow="1" w:lastRow="0" w:firstColumn="1" w:lastColumn="0" w:noHBand="0" w:noVBand="1"/>
      </w:tblPr>
      <w:tblGrid>
        <w:gridCol w:w="9016"/>
      </w:tblGrid>
      <w:tr w:rsidR="00256268" w:rsidRPr="00691937" w14:paraId="27DCC321" w14:textId="77777777" w:rsidTr="002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A090A4B" w14:textId="77777777" w:rsidR="00256268" w:rsidRPr="00691937" w:rsidRDefault="00256268" w:rsidP="00256268">
            <w:pPr>
              <w:pStyle w:val="NoSpacing"/>
            </w:pPr>
            <w:r>
              <w:rPr>
                <w:lang w:val="en-US"/>
              </w:rPr>
              <w:t>Area(s) of action in relation to Restructuring:</w:t>
            </w:r>
          </w:p>
        </w:tc>
      </w:tr>
      <w:tr w:rsidR="00256268" w:rsidRPr="00691937" w14:paraId="5D2A0433" w14:textId="77777777" w:rsidTr="0025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B368155" w14:textId="77777777" w:rsidR="00256268" w:rsidRDefault="00256268" w:rsidP="00256268">
            <w:pPr>
              <w:pStyle w:val="NoSpacing"/>
            </w:pPr>
          </w:p>
          <w:p w14:paraId="550C8A7F" w14:textId="77777777" w:rsidR="00256268" w:rsidRPr="00691937" w:rsidRDefault="00256268" w:rsidP="00256268">
            <w:pPr>
              <w:pStyle w:val="NoSpacing"/>
              <w:rPr>
                <w:b w:val="0"/>
              </w:rPr>
            </w:pPr>
          </w:p>
        </w:tc>
      </w:tr>
      <w:tr w:rsidR="00256268" w:rsidRPr="00691937" w14:paraId="040D9018" w14:textId="77777777" w:rsidTr="00256268">
        <w:tc>
          <w:tcPr>
            <w:cnfStyle w:val="001000000000" w:firstRow="0" w:lastRow="0" w:firstColumn="1" w:lastColumn="0" w:oddVBand="0" w:evenVBand="0" w:oddHBand="0" w:evenHBand="0" w:firstRowFirstColumn="0" w:firstRowLastColumn="0" w:lastRowFirstColumn="0" w:lastRowLastColumn="0"/>
            <w:tcW w:w="9016" w:type="dxa"/>
          </w:tcPr>
          <w:p w14:paraId="2FEFFF1B" w14:textId="77777777" w:rsidR="00256268" w:rsidRDefault="00256268" w:rsidP="00256268">
            <w:pPr>
              <w:pStyle w:val="NoSpacing"/>
            </w:pPr>
          </w:p>
          <w:p w14:paraId="251A7BD6" w14:textId="77777777" w:rsidR="00256268" w:rsidRPr="00691937" w:rsidRDefault="00256268" w:rsidP="00256268">
            <w:pPr>
              <w:pStyle w:val="NoSpacing"/>
              <w:rPr>
                <w:b w:val="0"/>
              </w:rPr>
            </w:pPr>
          </w:p>
        </w:tc>
      </w:tr>
    </w:tbl>
    <w:p w14:paraId="175DA9E9" w14:textId="62641211" w:rsidR="00256268" w:rsidRDefault="00256268" w:rsidP="00256268">
      <w:pPr>
        <w:pStyle w:val="NoSpacing"/>
        <w:rPr>
          <w:lang w:val="en-US"/>
        </w:rPr>
      </w:pPr>
    </w:p>
    <w:p w14:paraId="3416072B" w14:textId="77777777" w:rsidR="00256268" w:rsidRPr="00256268" w:rsidRDefault="00256268" w:rsidP="00256268">
      <w:pPr>
        <w:pStyle w:val="BodyText"/>
        <w:rPr>
          <w:lang w:val="en-US"/>
        </w:rPr>
      </w:pPr>
    </w:p>
    <w:p w14:paraId="7F4C042A" w14:textId="77777777" w:rsidR="00256268" w:rsidRPr="009D4AE6" w:rsidRDefault="00256268" w:rsidP="00256268">
      <w:pPr>
        <w:pStyle w:val="Heading3"/>
        <w:rPr>
          <w:lang w:val="en-US"/>
        </w:rPr>
      </w:pPr>
      <w:bookmarkStart w:id="6" w:name="_Toc78377145"/>
      <w:r w:rsidRPr="009D4AE6">
        <w:rPr>
          <w:lang w:val="en-US"/>
        </w:rPr>
        <w:t>Useful additional resources about restructuring:</w:t>
      </w:r>
      <w:bookmarkEnd w:id="6"/>
    </w:p>
    <w:p w14:paraId="2248CC20" w14:textId="77777777" w:rsidR="00256268" w:rsidRPr="006D005B" w:rsidRDefault="009159A0" w:rsidP="00256268">
      <w:pPr>
        <w:pStyle w:val="NoSpacing"/>
        <w:rPr>
          <w:i/>
        </w:rPr>
      </w:pPr>
      <w:hyperlink r:id="rId18" w:history="1">
        <w:r w:rsidR="00256268" w:rsidRPr="0070190B">
          <w:rPr>
            <w:rStyle w:val="Hyperlink"/>
            <w:i/>
            <w:sz w:val="24"/>
            <w:szCs w:val="24"/>
            <w:lang w:val="en-US"/>
          </w:rPr>
          <w:t>Networks and partnerships with Councils</w:t>
        </w:r>
      </w:hyperlink>
      <w:r w:rsidR="00256268" w:rsidRPr="0070190B">
        <w:rPr>
          <w:i/>
          <w:lang w:val="en-US"/>
        </w:rPr>
        <w:t xml:space="preserve"> </w:t>
      </w:r>
      <w:r w:rsidR="00256268" w:rsidRPr="00256268">
        <w:t>One of top 25 priorities that can influence high street vitality and viability. This resource introduces the 'Networks and Partnerships with Councils' priority - why it matters, and what you can do about it. (Institute of Place Management).</w:t>
      </w:r>
    </w:p>
    <w:p w14:paraId="5DCBADAE" w14:textId="77777777" w:rsidR="00256268" w:rsidRDefault="009159A0" w:rsidP="00256268">
      <w:pPr>
        <w:pStyle w:val="NoSpacing"/>
      </w:pPr>
      <w:hyperlink r:id="rId19" w:history="1">
        <w:r w:rsidR="00256268" w:rsidRPr="006D005B">
          <w:rPr>
            <w:rStyle w:val="Hyperlink"/>
            <w:i/>
            <w:sz w:val="24"/>
            <w:szCs w:val="24"/>
          </w:rPr>
          <w:t>High Streets and Town Centres: Adaptive Strategies</w:t>
        </w:r>
      </w:hyperlink>
      <w:r w:rsidR="00256268" w:rsidRPr="0070190B">
        <w:t xml:space="preserve"> This comprehensive guidance for high streets and town centres was created as part of the Mayor of London’s Good Growth by Design programme, which aimed to promote and support a framework that would allow high streets and town centres to adapt and diversify.</w:t>
      </w:r>
      <w:r w:rsidR="00256268">
        <w:t xml:space="preserve"> Mayor of London.</w:t>
      </w:r>
    </w:p>
    <w:p w14:paraId="349029FB" w14:textId="2F976351" w:rsidR="00F859F7" w:rsidRPr="00256268" w:rsidRDefault="00F859F7">
      <w:pPr>
        <w:rPr>
          <w:lang w:val="en-US"/>
        </w:rPr>
      </w:pPr>
      <w:r w:rsidRPr="00256268">
        <w:rPr>
          <w:lang w:val="en-US"/>
        </w:rPr>
        <w:br w:type="page"/>
      </w:r>
    </w:p>
    <w:p w14:paraId="45AD1667" w14:textId="518DA3F8" w:rsidR="00F859F7" w:rsidRDefault="009B05E6" w:rsidP="00ED7A29">
      <w:pPr>
        <w:pStyle w:val="Heading1"/>
        <w:numPr>
          <w:ilvl w:val="0"/>
          <w:numId w:val="15"/>
        </w:numPr>
        <w:rPr>
          <w:lang w:val="en-US"/>
        </w:rPr>
      </w:pPr>
      <w:bookmarkStart w:id="7" w:name="_Toc78377146"/>
      <w:r>
        <w:rPr>
          <w:lang w:val="en-US"/>
        </w:rPr>
        <w:lastRenderedPageBreak/>
        <w:t>Insight to Re</w:t>
      </w:r>
      <w:r w:rsidR="00A829E6">
        <w:rPr>
          <w:lang w:val="en-US"/>
        </w:rPr>
        <w:t>positioning</w:t>
      </w:r>
      <w:bookmarkEnd w:id="7"/>
    </w:p>
    <w:p w14:paraId="25E01307" w14:textId="04EDC247" w:rsidR="00432CA0" w:rsidRPr="004B56E8" w:rsidRDefault="00432CA0" w:rsidP="00432CA0">
      <w:pPr>
        <w:pStyle w:val="NoSpacing"/>
      </w:pPr>
      <w:r>
        <w:t>The r</w:t>
      </w:r>
      <w:r w:rsidRPr="004B56E8">
        <w:t xml:space="preserve">epositioning webinar that formed part of the </w:t>
      </w:r>
      <w:r w:rsidR="000A591A">
        <w:t xml:space="preserve">Transformation Route Map </w:t>
      </w:r>
      <w:r w:rsidRPr="004B56E8">
        <w:t>series covered:</w:t>
      </w:r>
    </w:p>
    <w:p w14:paraId="2046CBE3" w14:textId="77777777" w:rsidR="00432CA0" w:rsidRPr="004B56E8" w:rsidRDefault="00432CA0" w:rsidP="00ED7A29">
      <w:pPr>
        <w:pStyle w:val="NoSpacing"/>
        <w:numPr>
          <w:ilvl w:val="0"/>
          <w:numId w:val="17"/>
        </w:numPr>
        <w:rPr>
          <w:rFonts w:eastAsia="Times New Roman" w:cs="Times New Roman"/>
          <w:lang w:eastAsia="en-GB"/>
        </w:rPr>
      </w:pPr>
      <w:r w:rsidRPr="004B56E8">
        <w:rPr>
          <w:rFonts w:eastAsia="Times New Roman" w:cs="Times New Roman"/>
          <w:lang w:eastAsia="en-GB"/>
        </w:rPr>
        <w:t xml:space="preserve">The myriad forces that are impacting high streets and town centres, including COVID-19 </w:t>
      </w:r>
    </w:p>
    <w:p w14:paraId="57087CDC" w14:textId="77777777" w:rsidR="00432CA0" w:rsidRPr="004B56E8" w:rsidRDefault="00432CA0" w:rsidP="00ED7A29">
      <w:pPr>
        <w:pStyle w:val="NoSpacing"/>
        <w:numPr>
          <w:ilvl w:val="0"/>
          <w:numId w:val="17"/>
        </w:numPr>
        <w:rPr>
          <w:rFonts w:eastAsia="Times New Roman" w:cs="Times New Roman"/>
          <w:lang w:eastAsia="en-GB"/>
        </w:rPr>
      </w:pPr>
      <w:r w:rsidRPr="004B56E8">
        <w:rPr>
          <w:rFonts w:eastAsia="Times New Roman" w:cs="Times New Roman"/>
          <w:lang w:eastAsia="en-GB"/>
        </w:rPr>
        <w:t>The importance of data and evidence in making plans and strategies that solve problems</w:t>
      </w:r>
    </w:p>
    <w:p w14:paraId="7BAAE301" w14:textId="77777777" w:rsidR="00432CA0" w:rsidRPr="004B56E8" w:rsidRDefault="00432CA0" w:rsidP="00ED7A29">
      <w:pPr>
        <w:pStyle w:val="NoSpacing"/>
        <w:numPr>
          <w:ilvl w:val="0"/>
          <w:numId w:val="17"/>
        </w:numPr>
        <w:rPr>
          <w:rFonts w:eastAsia="Times New Roman" w:cs="Times New Roman"/>
          <w:lang w:eastAsia="en-GB"/>
        </w:rPr>
      </w:pPr>
      <w:r w:rsidRPr="004B56E8">
        <w:rPr>
          <w:rFonts w:eastAsia="Times New Roman" w:cs="Times New Roman"/>
          <w:lang w:eastAsia="en-GB"/>
        </w:rPr>
        <w:t>The importance of the visioning process</w:t>
      </w:r>
    </w:p>
    <w:p w14:paraId="65D38A75" w14:textId="77777777" w:rsidR="00432CA0" w:rsidRPr="004B56E8" w:rsidRDefault="00432CA0" w:rsidP="00ED7A29">
      <w:pPr>
        <w:pStyle w:val="NoSpacing"/>
        <w:numPr>
          <w:ilvl w:val="0"/>
          <w:numId w:val="17"/>
        </w:numPr>
        <w:rPr>
          <w:rFonts w:eastAsia="Times New Roman" w:cs="Times New Roman"/>
          <w:lang w:eastAsia="en-GB"/>
        </w:rPr>
      </w:pPr>
      <w:r w:rsidRPr="004B56E8">
        <w:rPr>
          <w:rFonts w:eastAsia="Times New Roman" w:cs="Times New Roman"/>
          <w:lang w:eastAsia="en-GB"/>
        </w:rPr>
        <w:t>How to develop visions and strategies in a collaborative fashion that develop collective ambition for genuine transformation</w:t>
      </w:r>
    </w:p>
    <w:p w14:paraId="36C82148" w14:textId="77777777" w:rsidR="000A591A" w:rsidRDefault="00432CA0" w:rsidP="00432CA0">
      <w:pPr>
        <w:pStyle w:val="NoSpacing"/>
        <w:rPr>
          <w:rFonts w:eastAsia="Times New Roman" w:cs="Times New Roman"/>
          <w:lang w:eastAsia="en-GB"/>
        </w:rPr>
      </w:pPr>
      <w:r w:rsidRPr="004B56E8">
        <w:rPr>
          <w:rFonts w:eastAsia="Times New Roman" w:cs="Times New Roman"/>
          <w:lang w:eastAsia="en-GB"/>
        </w:rPr>
        <w:t xml:space="preserve">We heard a strong message from Bill Grimsey that high streets are losing their purpose and therefore must change, as well as great examples of the development of inclusive visions from Paisley and Shrewsbury. Repositioning means understanding your town now and working collaboratively to make change happen. </w:t>
      </w:r>
    </w:p>
    <w:p w14:paraId="7F739652" w14:textId="0D9F63E6" w:rsidR="00432CA0" w:rsidRPr="004B56E8" w:rsidRDefault="00432CA0" w:rsidP="00432CA0">
      <w:pPr>
        <w:pStyle w:val="NoSpacing"/>
        <w:rPr>
          <w:rFonts w:eastAsia="Times New Roman" w:cs="Times New Roman"/>
          <w:lang w:eastAsia="en-GB"/>
        </w:rPr>
      </w:pPr>
      <w:r w:rsidRPr="004B56E8">
        <w:rPr>
          <w:rFonts w:eastAsia="Times New Roman" w:cs="Times New Roman"/>
          <w:lang w:eastAsia="en-GB"/>
        </w:rPr>
        <w:t xml:space="preserve">You can </w:t>
      </w:r>
      <w:hyperlink r:id="rId20" w:history="1">
        <w:r w:rsidRPr="000A591A">
          <w:rPr>
            <w:rStyle w:val="Hyperlink"/>
            <w:rFonts w:eastAsia="Times New Roman" w:cs="Times New Roman"/>
            <w:lang w:eastAsia="en-GB"/>
          </w:rPr>
          <w:t>access</w:t>
        </w:r>
      </w:hyperlink>
      <w:r w:rsidRPr="004B56E8">
        <w:rPr>
          <w:rFonts w:eastAsia="Times New Roman" w:cs="Times New Roman"/>
          <w:lang w:eastAsia="en-GB"/>
        </w:rPr>
        <w:t xml:space="preserve"> a recording of </w:t>
      </w:r>
      <w:r w:rsidRPr="000A591A">
        <w:t xml:space="preserve">the </w:t>
      </w:r>
      <w:r w:rsidRPr="000A591A">
        <w:rPr>
          <w:lang w:eastAsia="en-GB"/>
        </w:rPr>
        <w:t>Repositioning webinar</w:t>
      </w:r>
      <w:r w:rsidRPr="000A591A">
        <w:t>.</w:t>
      </w:r>
    </w:p>
    <w:p w14:paraId="24B64D54" w14:textId="7C2B605D" w:rsidR="00624CCA" w:rsidRDefault="00432CA0" w:rsidP="00624CCA">
      <w:pPr>
        <w:pStyle w:val="NoSpacing"/>
        <w:rPr>
          <w:rFonts w:eastAsia="Times New Roman" w:cs="Times New Roman"/>
          <w:b/>
          <w:lang w:eastAsia="en-GB"/>
        </w:rPr>
      </w:pPr>
      <w:r w:rsidRPr="000A591A">
        <w:rPr>
          <w:rFonts w:eastAsia="Times New Roman" w:cs="Times New Roman"/>
          <w:b/>
          <w:lang w:eastAsia="en-GB"/>
        </w:rPr>
        <w:t>A number of questions and actions will help you understand the need in this area</w:t>
      </w:r>
    </w:p>
    <w:p w14:paraId="271CDBFA" w14:textId="77777777" w:rsidR="00624CCA" w:rsidRPr="00624CCA" w:rsidRDefault="00624CCA" w:rsidP="00624CCA">
      <w:pPr>
        <w:pStyle w:val="BodyText"/>
        <w:rPr>
          <w:lang w:eastAsia="en-GB"/>
        </w:rPr>
      </w:pPr>
    </w:p>
    <w:tbl>
      <w:tblPr>
        <w:tblStyle w:val="ListTable2-Accent6"/>
        <w:tblW w:w="0" w:type="auto"/>
        <w:tblLook w:val="04A0" w:firstRow="1" w:lastRow="0" w:firstColumn="1" w:lastColumn="0" w:noHBand="0" w:noVBand="1"/>
      </w:tblPr>
      <w:tblGrid>
        <w:gridCol w:w="8075"/>
        <w:gridCol w:w="941"/>
      </w:tblGrid>
      <w:tr w:rsidR="00624CCA" w:rsidRPr="00624CCA" w14:paraId="11257C98"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0C1429F" w14:textId="77777777" w:rsidR="00624CCA" w:rsidRPr="00624CCA" w:rsidRDefault="00624CCA" w:rsidP="00D56900">
            <w:pPr>
              <w:rPr>
                <w:sz w:val="18"/>
                <w:szCs w:val="18"/>
              </w:rPr>
            </w:pPr>
            <w:r w:rsidRPr="00624CCA">
              <w:rPr>
                <w:sz w:val="18"/>
                <w:szCs w:val="18"/>
              </w:rPr>
              <w:t>B1 Does your town centre feel safe and welcoming</w:t>
            </w:r>
          </w:p>
        </w:tc>
      </w:tr>
      <w:tr w:rsidR="00624CCA" w:rsidRPr="00624CCA" w14:paraId="6526750C"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6299AD9" w14:textId="77777777" w:rsidR="00624CCA" w:rsidRPr="00624CCA" w:rsidRDefault="00624CCA" w:rsidP="00D56900">
            <w:pPr>
              <w:rPr>
                <w:b w:val="0"/>
                <w:sz w:val="18"/>
                <w:szCs w:val="18"/>
              </w:rPr>
            </w:pPr>
            <w:r w:rsidRPr="00624CCA">
              <w:rPr>
                <w:b w:val="0"/>
                <w:sz w:val="18"/>
                <w:szCs w:val="18"/>
              </w:rPr>
              <w:t>Yes</w:t>
            </w:r>
          </w:p>
        </w:tc>
      </w:tr>
      <w:tr w:rsidR="00624CCA" w:rsidRPr="00624CCA" w14:paraId="395821C6"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0F653969" w14:textId="77777777" w:rsidR="00624CCA" w:rsidRPr="00624CCA" w:rsidRDefault="00624CCA" w:rsidP="00D56900">
            <w:pPr>
              <w:rPr>
                <w:b w:val="0"/>
                <w:sz w:val="18"/>
                <w:szCs w:val="18"/>
              </w:rPr>
            </w:pPr>
            <w:r w:rsidRPr="00624CCA">
              <w:rPr>
                <w:b w:val="0"/>
                <w:sz w:val="18"/>
                <w:szCs w:val="18"/>
              </w:rPr>
              <w:t>No</w:t>
            </w:r>
          </w:p>
        </w:tc>
      </w:tr>
      <w:tr w:rsidR="00624CCA" w:rsidRPr="00624CCA" w14:paraId="773B42FF"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05147E5A" w14:textId="77777777" w:rsidR="00624CCA" w:rsidRPr="00624CCA" w:rsidRDefault="00624CCA" w:rsidP="00D56900">
            <w:pPr>
              <w:rPr>
                <w:b w:val="0"/>
                <w:bCs w:val="0"/>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E3FF8DD"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378635A3"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3545F98E"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32C47194" w14:textId="77777777" w:rsidR="00624CCA" w:rsidRPr="00624CCA" w:rsidRDefault="00624CCA" w:rsidP="00D56900">
            <w:pPr>
              <w:rPr>
                <w:sz w:val="18"/>
                <w:szCs w:val="18"/>
              </w:rPr>
            </w:pPr>
            <w:r w:rsidRPr="00624CCA">
              <w:rPr>
                <w:rFonts w:eastAsia="Times New Roman" w:cs="Times New Roman"/>
                <w:sz w:val="18"/>
                <w:szCs w:val="18"/>
                <w:lang w:eastAsia="en-GB"/>
              </w:rPr>
              <w:t>B2 What positive changes do you see locally that are happening in the town or with the local community?</w:t>
            </w:r>
          </w:p>
        </w:tc>
      </w:tr>
      <w:tr w:rsidR="00624CCA" w:rsidRPr="00624CCA" w14:paraId="4C6AD70B"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8839EAA" w14:textId="77777777" w:rsidR="00624CCA" w:rsidRPr="00624CCA" w:rsidRDefault="00624CCA" w:rsidP="00D56900">
            <w:pPr>
              <w:rPr>
                <w:b w:val="0"/>
                <w:sz w:val="18"/>
                <w:szCs w:val="18"/>
              </w:rPr>
            </w:pPr>
            <w:r w:rsidRPr="00624CCA">
              <w:rPr>
                <w:b w:val="0"/>
                <w:sz w:val="18"/>
                <w:szCs w:val="18"/>
              </w:rPr>
              <w:t>1.</w:t>
            </w:r>
          </w:p>
        </w:tc>
      </w:tr>
      <w:tr w:rsidR="00624CCA" w:rsidRPr="00624CCA" w14:paraId="60E5CA08"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39C8A16E" w14:textId="77777777" w:rsidR="00624CCA" w:rsidRPr="00624CCA" w:rsidRDefault="00624CCA" w:rsidP="00D56900">
            <w:pPr>
              <w:rPr>
                <w:b w:val="0"/>
                <w:sz w:val="18"/>
                <w:szCs w:val="18"/>
              </w:rPr>
            </w:pPr>
            <w:r w:rsidRPr="00624CCA">
              <w:rPr>
                <w:b w:val="0"/>
                <w:sz w:val="18"/>
                <w:szCs w:val="18"/>
              </w:rPr>
              <w:t>2.</w:t>
            </w:r>
          </w:p>
        </w:tc>
      </w:tr>
      <w:tr w:rsidR="00624CCA" w:rsidRPr="00624CCA" w14:paraId="78AD039F"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A848346" w14:textId="77777777" w:rsidR="00624CCA" w:rsidRPr="00624CCA" w:rsidRDefault="00624CCA" w:rsidP="00D56900">
            <w:pPr>
              <w:rPr>
                <w:b w:val="0"/>
                <w:sz w:val="18"/>
                <w:szCs w:val="18"/>
              </w:rPr>
            </w:pPr>
            <w:r w:rsidRPr="00624CCA">
              <w:rPr>
                <w:b w:val="0"/>
                <w:sz w:val="18"/>
                <w:szCs w:val="18"/>
              </w:rPr>
              <w:t>3.</w:t>
            </w:r>
          </w:p>
        </w:tc>
      </w:tr>
      <w:tr w:rsidR="00624CCA" w:rsidRPr="00624CCA" w14:paraId="246374F7"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2070D9E2" w14:textId="77777777" w:rsidR="00624CCA" w:rsidRPr="00624CCA" w:rsidRDefault="00624CCA" w:rsidP="00D56900">
            <w:pPr>
              <w:rPr>
                <w:b w:val="0"/>
                <w:sz w:val="18"/>
                <w:szCs w:val="18"/>
              </w:rPr>
            </w:pPr>
            <w:r w:rsidRPr="00624CCA">
              <w:rPr>
                <w:b w:val="0"/>
                <w:sz w:val="18"/>
                <w:szCs w:val="18"/>
              </w:rPr>
              <w:t>4.</w:t>
            </w:r>
          </w:p>
        </w:tc>
      </w:tr>
      <w:tr w:rsidR="00624CCA" w:rsidRPr="00624CCA" w14:paraId="6BD6C615"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68AF49C" w14:textId="77777777" w:rsidR="00624CCA" w:rsidRPr="00624CCA" w:rsidRDefault="00624CCA" w:rsidP="00D56900">
            <w:pPr>
              <w:rPr>
                <w:b w:val="0"/>
                <w:sz w:val="18"/>
                <w:szCs w:val="18"/>
              </w:rPr>
            </w:pPr>
            <w:r w:rsidRPr="00624CCA">
              <w:rPr>
                <w:b w:val="0"/>
                <w:sz w:val="18"/>
                <w:szCs w:val="18"/>
              </w:rPr>
              <w:t>5.</w:t>
            </w:r>
          </w:p>
        </w:tc>
      </w:tr>
      <w:tr w:rsidR="00624CCA" w:rsidRPr="00624CCA" w14:paraId="48E2205F"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297A036C" w14:textId="77777777" w:rsidR="00624CCA" w:rsidRPr="00624CCA" w:rsidRDefault="00624CCA" w:rsidP="00D56900">
            <w:pPr>
              <w:rPr>
                <w:b w:val="0"/>
                <w:sz w:val="18"/>
                <w:szCs w:val="18"/>
              </w:rPr>
            </w:pPr>
            <w:r w:rsidRPr="00624CCA">
              <w:rPr>
                <w:b w:val="0"/>
                <w:sz w:val="18"/>
                <w:szCs w:val="18"/>
              </w:rPr>
              <w:t>6.</w:t>
            </w:r>
          </w:p>
        </w:tc>
      </w:tr>
      <w:tr w:rsidR="00624CCA" w:rsidRPr="00624CCA" w14:paraId="07546A5C"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600CA0F" w14:textId="77777777" w:rsidR="00624CCA" w:rsidRPr="00624CCA" w:rsidRDefault="00624CCA" w:rsidP="00D56900">
            <w:pPr>
              <w:rPr>
                <w:b w:val="0"/>
                <w:sz w:val="18"/>
                <w:szCs w:val="18"/>
              </w:rPr>
            </w:pPr>
            <w:r w:rsidRPr="00624CCA">
              <w:rPr>
                <w:b w:val="0"/>
                <w:sz w:val="18"/>
                <w:szCs w:val="18"/>
              </w:rPr>
              <w:t>7.</w:t>
            </w:r>
          </w:p>
        </w:tc>
      </w:tr>
      <w:tr w:rsidR="00624CCA" w:rsidRPr="00624CCA" w14:paraId="0A3B80B0"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4C80F4C8" w14:textId="77777777" w:rsidR="00624CCA" w:rsidRPr="00624CCA" w:rsidRDefault="00624CCA" w:rsidP="00D56900">
            <w:pPr>
              <w:rPr>
                <w:b w:val="0"/>
                <w:sz w:val="18"/>
                <w:szCs w:val="18"/>
              </w:rPr>
            </w:pPr>
            <w:r w:rsidRPr="00624CCA">
              <w:rPr>
                <w:b w:val="0"/>
                <w:sz w:val="18"/>
                <w:szCs w:val="18"/>
              </w:rPr>
              <w:t>8.</w:t>
            </w:r>
          </w:p>
        </w:tc>
      </w:tr>
      <w:tr w:rsidR="00624CCA" w:rsidRPr="00624CCA" w14:paraId="5D215FA8"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7C4A639" w14:textId="77777777" w:rsidR="00624CCA" w:rsidRPr="00624CCA" w:rsidRDefault="00624CCA" w:rsidP="00D56900">
            <w:pPr>
              <w:rPr>
                <w:b w:val="0"/>
                <w:bCs w:val="0"/>
                <w:sz w:val="18"/>
                <w:szCs w:val="18"/>
              </w:rPr>
            </w:pPr>
            <w:r w:rsidRPr="00624CCA">
              <w:rPr>
                <w:b w:val="0"/>
                <w:bCs w:val="0"/>
                <w:color w:val="1F497D" w:themeColor="text2"/>
                <w:sz w:val="18"/>
                <w:szCs w:val="18"/>
              </w:rPr>
              <w:t xml:space="preserve">To score 1 point you must name 5 things. After the first 5, each subsequent one scores 1 point.  </w:t>
            </w:r>
          </w:p>
        </w:tc>
        <w:tc>
          <w:tcPr>
            <w:tcW w:w="941" w:type="dxa"/>
            <w:tcBorders>
              <w:left w:val="single" w:sz="4" w:space="0" w:color="F79646" w:themeColor="accent6"/>
            </w:tcBorders>
            <w:shd w:val="clear" w:color="auto" w:fill="F2F2F2" w:themeFill="background1" w:themeFillShade="F2"/>
          </w:tcPr>
          <w:p w14:paraId="3E299AB8"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645F8F90"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22E9DFA8"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411377DB" w14:textId="77777777" w:rsidR="00624CCA" w:rsidRPr="00624CCA" w:rsidRDefault="00624CCA" w:rsidP="00D56900">
            <w:pPr>
              <w:rPr>
                <w:sz w:val="18"/>
                <w:szCs w:val="18"/>
              </w:rPr>
            </w:pPr>
            <w:r w:rsidRPr="00624CCA">
              <w:rPr>
                <w:rFonts w:eastAsia="Times New Roman" w:cs="Times New Roman"/>
                <w:sz w:val="18"/>
                <w:szCs w:val="18"/>
                <w:lang w:eastAsia="en-GB"/>
              </w:rPr>
              <w:t>B3 Wider societal, technological and economic changes are impacting places (COVID, climate change, retail churn and closures, ageing populations, societal behaviour, etc.).  What initiatives are happening in the town to respond to or anticipate this change?</w:t>
            </w:r>
          </w:p>
        </w:tc>
      </w:tr>
      <w:tr w:rsidR="00624CCA" w:rsidRPr="00624CCA" w14:paraId="0DEC86CE"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135F45F" w14:textId="77777777" w:rsidR="00624CCA" w:rsidRPr="00624CCA" w:rsidRDefault="00624CCA" w:rsidP="00D56900">
            <w:pPr>
              <w:rPr>
                <w:b w:val="0"/>
                <w:sz w:val="18"/>
                <w:szCs w:val="18"/>
              </w:rPr>
            </w:pPr>
            <w:r w:rsidRPr="00624CCA">
              <w:rPr>
                <w:b w:val="0"/>
                <w:sz w:val="18"/>
                <w:szCs w:val="18"/>
              </w:rPr>
              <w:t>1.</w:t>
            </w:r>
          </w:p>
        </w:tc>
      </w:tr>
      <w:tr w:rsidR="00624CCA" w:rsidRPr="00624CCA" w14:paraId="7830C643"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45FC3958" w14:textId="77777777" w:rsidR="00624CCA" w:rsidRPr="00624CCA" w:rsidRDefault="00624CCA" w:rsidP="00D56900">
            <w:pPr>
              <w:rPr>
                <w:b w:val="0"/>
                <w:sz w:val="18"/>
                <w:szCs w:val="18"/>
              </w:rPr>
            </w:pPr>
            <w:r w:rsidRPr="00624CCA">
              <w:rPr>
                <w:b w:val="0"/>
                <w:sz w:val="18"/>
                <w:szCs w:val="18"/>
              </w:rPr>
              <w:t>2.</w:t>
            </w:r>
          </w:p>
        </w:tc>
      </w:tr>
      <w:tr w:rsidR="00624CCA" w:rsidRPr="00624CCA" w14:paraId="74C9C874"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232E00B" w14:textId="77777777" w:rsidR="00624CCA" w:rsidRPr="00624CCA" w:rsidRDefault="00624CCA" w:rsidP="00D56900">
            <w:pPr>
              <w:rPr>
                <w:b w:val="0"/>
                <w:sz w:val="18"/>
                <w:szCs w:val="18"/>
              </w:rPr>
            </w:pPr>
            <w:r w:rsidRPr="00624CCA">
              <w:rPr>
                <w:b w:val="0"/>
                <w:sz w:val="18"/>
                <w:szCs w:val="18"/>
              </w:rPr>
              <w:t>3.</w:t>
            </w:r>
          </w:p>
        </w:tc>
      </w:tr>
      <w:tr w:rsidR="00624CCA" w:rsidRPr="00624CCA" w14:paraId="5B6F5316"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7C1C0EC3" w14:textId="77777777" w:rsidR="00624CCA" w:rsidRPr="00624CCA" w:rsidRDefault="00624CCA" w:rsidP="00D56900">
            <w:pPr>
              <w:rPr>
                <w:b w:val="0"/>
                <w:sz w:val="18"/>
                <w:szCs w:val="18"/>
              </w:rPr>
            </w:pPr>
            <w:r w:rsidRPr="00624CCA">
              <w:rPr>
                <w:b w:val="0"/>
                <w:sz w:val="18"/>
                <w:szCs w:val="18"/>
              </w:rPr>
              <w:t>4.</w:t>
            </w:r>
          </w:p>
        </w:tc>
      </w:tr>
      <w:tr w:rsidR="00624CCA" w:rsidRPr="00624CCA" w14:paraId="40A6F17A"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8D363C2" w14:textId="77777777" w:rsidR="00624CCA" w:rsidRPr="00624CCA" w:rsidRDefault="00624CCA" w:rsidP="00D56900">
            <w:pPr>
              <w:rPr>
                <w:b w:val="0"/>
                <w:sz w:val="18"/>
                <w:szCs w:val="18"/>
              </w:rPr>
            </w:pPr>
            <w:r w:rsidRPr="00624CCA">
              <w:rPr>
                <w:b w:val="0"/>
                <w:sz w:val="18"/>
                <w:szCs w:val="18"/>
              </w:rPr>
              <w:lastRenderedPageBreak/>
              <w:t>5.</w:t>
            </w:r>
          </w:p>
        </w:tc>
      </w:tr>
      <w:tr w:rsidR="00624CCA" w:rsidRPr="00624CCA" w14:paraId="671B01CE"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5F8AB3A7" w14:textId="77777777" w:rsidR="00624CCA" w:rsidRPr="00624CCA" w:rsidRDefault="00624CCA" w:rsidP="00D56900">
            <w:pPr>
              <w:rPr>
                <w:b w:val="0"/>
                <w:sz w:val="18"/>
                <w:szCs w:val="18"/>
              </w:rPr>
            </w:pPr>
            <w:r w:rsidRPr="00624CCA">
              <w:rPr>
                <w:b w:val="0"/>
                <w:sz w:val="18"/>
                <w:szCs w:val="18"/>
              </w:rPr>
              <w:t>6.</w:t>
            </w:r>
          </w:p>
        </w:tc>
      </w:tr>
      <w:tr w:rsidR="00624CCA" w:rsidRPr="00624CCA" w14:paraId="1D687B92"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2212A82" w14:textId="77777777" w:rsidR="00624CCA" w:rsidRPr="00624CCA" w:rsidRDefault="00624CCA" w:rsidP="00D56900">
            <w:pPr>
              <w:rPr>
                <w:b w:val="0"/>
                <w:sz w:val="18"/>
                <w:szCs w:val="18"/>
              </w:rPr>
            </w:pPr>
            <w:r w:rsidRPr="00624CCA">
              <w:rPr>
                <w:b w:val="0"/>
                <w:sz w:val="18"/>
                <w:szCs w:val="18"/>
              </w:rPr>
              <w:t>7.</w:t>
            </w:r>
          </w:p>
        </w:tc>
      </w:tr>
      <w:tr w:rsidR="00624CCA" w:rsidRPr="00624CCA" w14:paraId="1837E85A"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4C59484F" w14:textId="77777777" w:rsidR="00624CCA" w:rsidRPr="00624CCA" w:rsidRDefault="00624CCA" w:rsidP="00D56900">
            <w:pPr>
              <w:rPr>
                <w:b w:val="0"/>
                <w:sz w:val="18"/>
                <w:szCs w:val="18"/>
              </w:rPr>
            </w:pPr>
            <w:r w:rsidRPr="00624CCA">
              <w:rPr>
                <w:b w:val="0"/>
                <w:sz w:val="18"/>
                <w:szCs w:val="18"/>
              </w:rPr>
              <w:t>8.</w:t>
            </w:r>
          </w:p>
        </w:tc>
      </w:tr>
      <w:tr w:rsidR="00624CCA" w:rsidRPr="00624CCA" w14:paraId="1A146115"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33D97C85" w14:textId="77777777" w:rsidR="00624CCA" w:rsidRPr="00624CCA" w:rsidRDefault="00624CCA" w:rsidP="00D56900">
            <w:pPr>
              <w:rPr>
                <w:b w:val="0"/>
                <w:bCs w:val="0"/>
                <w:color w:val="1F497D" w:themeColor="text2"/>
                <w:sz w:val="18"/>
                <w:szCs w:val="18"/>
              </w:rPr>
            </w:pPr>
            <w:r w:rsidRPr="00624CCA">
              <w:rPr>
                <w:b w:val="0"/>
                <w:bCs w:val="0"/>
                <w:color w:val="1F497D" w:themeColor="text2"/>
                <w:sz w:val="18"/>
                <w:szCs w:val="18"/>
              </w:rPr>
              <w:t xml:space="preserve">To score 1 point you must name 5 things. After the first 5, each subsequent one scores 1 point.  </w:t>
            </w:r>
          </w:p>
        </w:tc>
        <w:tc>
          <w:tcPr>
            <w:tcW w:w="941" w:type="dxa"/>
            <w:tcBorders>
              <w:left w:val="single" w:sz="4" w:space="0" w:color="F79646" w:themeColor="accent6"/>
            </w:tcBorders>
            <w:shd w:val="clear" w:color="auto" w:fill="F2F2F2" w:themeFill="background1" w:themeFillShade="F2"/>
          </w:tcPr>
          <w:p w14:paraId="398ABA28"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ADD2039"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5303AE50"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3029EA06" w14:textId="77777777" w:rsidR="00624CCA" w:rsidRPr="00624CCA" w:rsidRDefault="00624CCA" w:rsidP="00D56900">
            <w:pPr>
              <w:rPr>
                <w:sz w:val="18"/>
                <w:szCs w:val="18"/>
              </w:rPr>
            </w:pPr>
            <w:r w:rsidRPr="00624CCA">
              <w:rPr>
                <w:rFonts w:eastAsia="Times New Roman" w:cs="Times New Roman"/>
                <w:sz w:val="18"/>
                <w:szCs w:val="18"/>
                <w:lang w:eastAsia="en-GB"/>
              </w:rPr>
              <w:t>B4 Do stakeholders broadly agree on what the biggest challenges facing the town are?</w:t>
            </w:r>
          </w:p>
        </w:tc>
      </w:tr>
      <w:tr w:rsidR="00624CCA" w:rsidRPr="00624CCA" w14:paraId="5A69CA8E"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F430D80" w14:textId="77777777" w:rsidR="00624CCA" w:rsidRPr="00624CCA" w:rsidRDefault="00624CCA" w:rsidP="00D56900">
            <w:pPr>
              <w:rPr>
                <w:b w:val="0"/>
                <w:sz w:val="18"/>
                <w:szCs w:val="18"/>
              </w:rPr>
            </w:pPr>
            <w:r w:rsidRPr="00624CCA">
              <w:rPr>
                <w:b w:val="0"/>
                <w:sz w:val="18"/>
                <w:szCs w:val="18"/>
              </w:rPr>
              <w:t>Yes</w:t>
            </w:r>
          </w:p>
        </w:tc>
      </w:tr>
      <w:tr w:rsidR="00624CCA" w:rsidRPr="00624CCA" w14:paraId="555875BC"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278C885F" w14:textId="77777777" w:rsidR="00624CCA" w:rsidRPr="00624CCA" w:rsidRDefault="00624CCA" w:rsidP="00D56900">
            <w:pPr>
              <w:rPr>
                <w:b w:val="0"/>
                <w:sz w:val="18"/>
                <w:szCs w:val="18"/>
              </w:rPr>
            </w:pPr>
            <w:r w:rsidRPr="00624CCA">
              <w:rPr>
                <w:b w:val="0"/>
                <w:sz w:val="18"/>
                <w:szCs w:val="18"/>
              </w:rPr>
              <w:t>No</w:t>
            </w:r>
          </w:p>
        </w:tc>
      </w:tr>
      <w:tr w:rsidR="00624CCA" w:rsidRPr="00624CCA" w14:paraId="0483FC0B"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3DA9833D" w14:textId="77777777" w:rsidR="00624CCA" w:rsidRPr="00624CCA" w:rsidRDefault="00624CCA" w:rsidP="00D56900">
            <w:pPr>
              <w:rPr>
                <w:b w:val="0"/>
                <w:bCs w:val="0"/>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B1CA21D"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668ECBD"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7A902D45"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124EF816" w14:textId="77777777" w:rsidR="00624CCA" w:rsidRPr="00624CCA" w:rsidRDefault="00624CCA" w:rsidP="00D56900">
            <w:pPr>
              <w:rPr>
                <w:sz w:val="18"/>
                <w:szCs w:val="18"/>
              </w:rPr>
            </w:pPr>
            <w:r w:rsidRPr="00624CCA">
              <w:rPr>
                <w:rFonts w:eastAsia="Times New Roman" w:cs="Times New Roman"/>
                <w:sz w:val="18"/>
                <w:szCs w:val="18"/>
                <w:lang w:eastAsia="en-GB"/>
              </w:rPr>
              <w:t>B5 Do stakeholders broadly agree on what the opportunities for the town are?</w:t>
            </w:r>
          </w:p>
        </w:tc>
      </w:tr>
      <w:tr w:rsidR="00624CCA" w:rsidRPr="00624CCA" w14:paraId="26DCF05A"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825A2A3" w14:textId="77777777" w:rsidR="00624CCA" w:rsidRPr="00624CCA" w:rsidRDefault="00624CCA" w:rsidP="00D56900">
            <w:pPr>
              <w:rPr>
                <w:b w:val="0"/>
                <w:sz w:val="18"/>
                <w:szCs w:val="18"/>
              </w:rPr>
            </w:pPr>
            <w:r w:rsidRPr="00624CCA">
              <w:rPr>
                <w:b w:val="0"/>
                <w:sz w:val="18"/>
                <w:szCs w:val="18"/>
              </w:rPr>
              <w:t>Yes</w:t>
            </w:r>
          </w:p>
        </w:tc>
      </w:tr>
      <w:tr w:rsidR="00624CCA" w:rsidRPr="00624CCA" w14:paraId="0B83F9F0"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04FD7BD3" w14:textId="77777777" w:rsidR="00624CCA" w:rsidRPr="00624CCA" w:rsidRDefault="00624CCA" w:rsidP="00D56900">
            <w:pPr>
              <w:rPr>
                <w:b w:val="0"/>
                <w:sz w:val="18"/>
                <w:szCs w:val="18"/>
              </w:rPr>
            </w:pPr>
            <w:r w:rsidRPr="00624CCA">
              <w:rPr>
                <w:b w:val="0"/>
                <w:sz w:val="18"/>
                <w:szCs w:val="18"/>
              </w:rPr>
              <w:t>No</w:t>
            </w:r>
          </w:p>
        </w:tc>
      </w:tr>
      <w:tr w:rsidR="00624CCA" w:rsidRPr="00624CCA" w14:paraId="6E37F5C7"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1182D13" w14:textId="77777777" w:rsidR="00624CCA" w:rsidRPr="00624CCA" w:rsidRDefault="00624CCA" w:rsidP="00D56900">
            <w:pPr>
              <w:rPr>
                <w:b w:val="0"/>
                <w:bCs w:val="0"/>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7861747"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73DCBE36"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4701C596"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67A259C" w14:textId="77777777" w:rsidR="00624CCA" w:rsidRPr="00624CCA" w:rsidRDefault="00624CCA" w:rsidP="00D56900">
            <w:pPr>
              <w:rPr>
                <w:sz w:val="18"/>
                <w:szCs w:val="18"/>
              </w:rPr>
            </w:pPr>
            <w:r w:rsidRPr="00624CCA">
              <w:rPr>
                <w:rFonts w:eastAsia="Times New Roman" w:cs="Times New Roman"/>
                <w:sz w:val="18"/>
                <w:szCs w:val="18"/>
                <w:lang w:eastAsia="en-GB"/>
              </w:rPr>
              <w:t>B6 Do you collect footfall data and/or are enrolled on the HSTF manual counting regime?</w:t>
            </w:r>
          </w:p>
        </w:tc>
      </w:tr>
      <w:tr w:rsidR="00624CCA" w:rsidRPr="00624CCA" w14:paraId="3F3BBF8D"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A05E555" w14:textId="77777777" w:rsidR="00624CCA" w:rsidRPr="00624CCA" w:rsidRDefault="00624CCA" w:rsidP="00D56900">
            <w:pPr>
              <w:rPr>
                <w:b w:val="0"/>
                <w:sz w:val="18"/>
                <w:szCs w:val="18"/>
              </w:rPr>
            </w:pPr>
            <w:r w:rsidRPr="00624CCA">
              <w:rPr>
                <w:b w:val="0"/>
                <w:sz w:val="18"/>
                <w:szCs w:val="18"/>
              </w:rPr>
              <w:t>Yes</w:t>
            </w:r>
          </w:p>
        </w:tc>
      </w:tr>
      <w:tr w:rsidR="00624CCA" w:rsidRPr="00624CCA" w14:paraId="44841E43"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72305D9C" w14:textId="77777777" w:rsidR="00624CCA" w:rsidRPr="00624CCA" w:rsidRDefault="00624CCA" w:rsidP="00D56900">
            <w:pPr>
              <w:rPr>
                <w:b w:val="0"/>
                <w:sz w:val="18"/>
                <w:szCs w:val="18"/>
              </w:rPr>
            </w:pPr>
            <w:r w:rsidRPr="00624CCA">
              <w:rPr>
                <w:b w:val="0"/>
                <w:sz w:val="18"/>
                <w:szCs w:val="18"/>
              </w:rPr>
              <w:t>No</w:t>
            </w:r>
          </w:p>
        </w:tc>
      </w:tr>
      <w:tr w:rsidR="00624CCA" w:rsidRPr="00624CCA" w14:paraId="71E47D8B"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B89BC18" w14:textId="77777777" w:rsidR="00624CCA" w:rsidRPr="00624CCA" w:rsidRDefault="00624CCA" w:rsidP="00D56900">
            <w:pPr>
              <w:rPr>
                <w:b w:val="0"/>
                <w:bCs w:val="0"/>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0E01B0B3"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65B13860"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7A90C72D"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ACCB6E1" w14:textId="77777777" w:rsidR="00624CCA" w:rsidRPr="00624CCA" w:rsidRDefault="00624CCA" w:rsidP="00D56900">
            <w:pPr>
              <w:rPr>
                <w:sz w:val="18"/>
                <w:szCs w:val="18"/>
              </w:rPr>
            </w:pPr>
            <w:r w:rsidRPr="00624CCA">
              <w:rPr>
                <w:rFonts w:eastAsia="Times New Roman" w:cs="Times New Roman"/>
                <w:sz w:val="18"/>
                <w:szCs w:val="18"/>
                <w:lang w:eastAsia="en-GB"/>
              </w:rPr>
              <w:t xml:space="preserve">B7 Do you know your town type? (Comparison shopping, speciality, holiday, multifunctional) </w:t>
            </w:r>
          </w:p>
        </w:tc>
      </w:tr>
      <w:tr w:rsidR="00624CCA" w:rsidRPr="00624CCA" w14:paraId="771EF7B5"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F3609B4" w14:textId="77777777" w:rsidR="00624CCA" w:rsidRPr="00624CCA" w:rsidRDefault="00624CCA" w:rsidP="00D56900">
            <w:pPr>
              <w:rPr>
                <w:b w:val="0"/>
                <w:sz w:val="18"/>
                <w:szCs w:val="18"/>
              </w:rPr>
            </w:pPr>
            <w:r w:rsidRPr="00624CCA">
              <w:rPr>
                <w:b w:val="0"/>
                <w:sz w:val="18"/>
                <w:szCs w:val="18"/>
              </w:rPr>
              <w:t>Yes</w:t>
            </w:r>
          </w:p>
        </w:tc>
      </w:tr>
      <w:tr w:rsidR="00624CCA" w:rsidRPr="00624CCA" w14:paraId="19C79DA7"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7A11D93B" w14:textId="77777777" w:rsidR="00624CCA" w:rsidRPr="00624CCA" w:rsidRDefault="00624CCA" w:rsidP="00D56900">
            <w:pPr>
              <w:rPr>
                <w:b w:val="0"/>
                <w:sz w:val="18"/>
                <w:szCs w:val="18"/>
              </w:rPr>
            </w:pPr>
            <w:r w:rsidRPr="00624CCA">
              <w:rPr>
                <w:b w:val="0"/>
                <w:sz w:val="18"/>
                <w:szCs w:val="18"/>
              </w:rPr>
              <w:t>No</w:t>
            </w:r>
          </w:p>
        </w:tc>
      </w:tr>
      <w:tr w:rsidR="00624CCA" w:rsidRPr="00624CCA" w14:paraId="1EF3B420"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9F7D4D4" w14:textId="77777777" w:rsidR="00624CCA" w:rsidRPr="00624CCA" w:rsidRDefault="00624CCA" w:rsidP="00D56900">
            <w:pPr>
              <w:rPr>
                <w:b w:val="0"/>
                <w:bCs w:val="0"/>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53AC9597"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0651E32E"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2176782E"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E850DFE" w14:textId="77777777" w:rsidR="00624CCA" w:rsidRPr="00624CCA" w:rsidRDefault="00624CCA" w:rsidP="00D56900">
            <w:pPr>
              <w:rPr>
                <w:sz w:val="18"/>
                <w:szCs w:val="18"/>
              </w:rPr>
            </w:pPr>
            <w:r w:rsidRPr="00624CCA">
              <w:rPr>
                <w:rFonts w:eastAsia="Times New Roman" w:cs="Times New Roman"/>
                <w:sz w:val="18"/>
                <w:szCs w:val="18"/>
                <w:lang w:eastAsia="en-GB"/>
              </w:rPr>
              <w:t xml:space="preserve">B8 What </w:t>
            </w:r>
            <w:r w:rsidRPr="00624CCA">
              <w:rPr>
                <w:sz w:val="18"/>
                <w:szCs w:val="18"/>
                <w:lang w:val="en-US"/>
              </w:rPr>
              <w:t>data and evidence sources do you regularly use to underpin decision making?</w:t>
            </w:r>
          </w:p>
        </w:tc>
      </w:tr>
      <w:tr w:rsidR="00624CCA" w:rsidRPr="00624CCA" w14:paraId="226F044C"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8ED4B4F" w14:textId="77777777" w:rsidR="00624CCA" w:rsidRPr="00624CCA" w:rsidRDefault="00624CCA" w:rsidP="00D56900">
            <w:pPr>
              <w:rPr>
                <w:b w:val="0"/>
                <w:sz w:val="18"/>
                <w:szCs w:val="18"/>
              </w:rPr>
            </w:pPr>
            <w:r w:rsidRPr="00624CCA">
              <w:rPr>
                <w:b w:val="0"/>
                <w:sz w:val="18"/>
                <w:szCs w:val="18"/>
              </w:rPr>
              <w:t>1.</w:t>
            </w:r>
          </w:p>
        </w:tc>
      </w:tr>
      <w:tr w:rsidR="00624CCA" w:rsidRPr="00624CCA" w14:paraId="01EE15F1"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18048EFC" w14:textId="77777777" w:rsidR="00624CCA" w:rsidRPr="00624CCA" w:rsidRDefault="00624CCA" w:rsidP="00D56900">
            <w:pPr>
              <w:rPr>
                <w:b w:val="0"/>
                <w:sz w:val="18"/>
                <w:szCs w:val="18"/>
              </w:rPr>
            </w:pPr>
            <w:r w:rsidRPr="00624CCA">
              <w:rPr>
                <w:b w:val="0"/>
                <w:sz w:val="18"/>
                <w:szCs w:val="18"/>
              </w:rPr>
              <w:t>2.</w:t>
            </w:r>
          </w:p>
        </w:tc>
      </w:tr>
      <w:tr w:rsidR="00624CCA" w:rsidRPr="00624CCA" w14:paraId="318F6D94"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5CC8177" w14:textId="77777777" w:rsidR="00624CCA" w:rsidRPr="00624CCA" w:rsidRDefault="00624CCA" w:rsidP="00D56900">
            <w:pPr>
              <w:rPr>
                <w:b w:val="0"/>
                <w:sz w:val="18"/>
                <w:szCs w:val="18"/>
              </w:rPr>
            </w:pPr>
            <w:r w:rsidRPr="00624CCA">
              <w:rPr>
                <w:b w:val="0"/>
                <w:sz w:val="18"/>
                <w:szCs w:val="18"/>
              </w:rPr>
              <w:t>3.</w:t>
            </w:r>
          </w:p>
        </w:tc>
      </w:tr>
      <w:tr w:rsidR="00624CCA" w:rsidRPr="00624CCA" w14:paraId="46E0EFCE"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666B8BD9" w14:textId="77777777" w:rsidR="00624CCA" w:rsidRPr="00624CCA" w:rsidRDefault="00624CCA" w:rsidP="00D56900">
            <w:pPr>
              <w:rPr>
                <w:b w:val="0"/>
                <w:sz w:val="18"/>
                <w:szCs w:val="18"/>
              </w:rPr>
            </w:pPr>
            <w:r w:rsidRPr="00624CCA">
              <w:rPr>
                <w:b w:val="0"/>
                <w:sz w:val="18"/>
                <w:szCs w:val="18"/>
              </w:rPr>
              <w:t>4.</w:t>
            </w:r>
          </w:p>
        </w:tc>
      </w:tr>
      <w:tr w:rsidR="00624CCA" w:rsidRPr="00624CCA" w14:paraId="7DEEAE75"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E5C81DC" w14:textId="77777777" w:rsidR="00624CCA" w:rsidRPr="00624CCA" w:rsidRDefault="00624CCA" w:rsidP="00D56900">
            <w:pPr>
              <w:rPr>
                <w:b w:val="0"/>
                <w:sz w:val="18"/>
                <w:szCs w:val="18"/>
              </w:rPr>
            </w:pPr>
            <w:r w:rsidRPr="00624CCA">
              <w:rPr>
                <w:b w:val="0"/>
                <w:sz w:val="18"/>
                <w:szCs w:val="18"/>
              </w:rPr>
              <w:t>5.</w:t>
            </w:r>
          </w:p>
        </w:tc>
      </w:tr>
      <w:tr w:rsidR="00624CCA" w:rsidRPr="00624CCA" w14:paraId="66A51391"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48A7C107" w14:textId="77777777" w:rsidR="00624CCA" w:rsidRPr="00624CCA" w:rsidRDefault="00624CCA" w:rsidP="00D56900">
            <w:pPr>
              <w:rPr>
                <w:b w:val="0"/>
                <w:sz w:val="18"/>
                <w:szCs w:val="18"/>
              </w:rPr>
            </w:pPr>
            <w:r w:rsidRPr="00624CCA">
              <w:rPr>
                <w:b w:val="0"/>
                <w:sz w:val="18"/>
                <w:szCs w:val="18"/>
              </w:rPr>
              <w:t>6.</w:t>
            </w:r>
          </w:p>
        </w:tc>
      </w:tr>
      <w:tr w:rsidR="00624CCA" w:rsidRPr="00624CCA" w14:paraId="3C6AE734"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EC7C56" w14:textId="77777777" w:rsidR="00624CCA" w:rsidRPr="00624CCA" w:rsidRDefault="00624CCA" w:rsidP="00D56900">
            <w:pPr>
              <w:rPr>
                <w:b w:val="0"/>
                <w:sz w:val="18"/>
                <w:szCs w:val="18"/>
              </w:rPr>
            </w:pPr>
            <w:r w:rsidRPr="00624CCA">
              <w:rPr>
                <w:b w:val="0"/>
                <w:sz w:val="18"/>
                <w:szCs w:val="18"/>
              </w:rPr>
              <w:t>7.</w:t>
            </w:r>
          </w:p>
        </w:tc>
      </w:tr>
      <w:tr w:rsidR="00624CCA" w:rsidRPr="00624CCA" w14:paraId="365E3769"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6C34884F" w14:textId="77777777" w:rsidR="00624CCA" w:rsidRPr="00624CCA" w:rsidRDefault="00624CCA" w:rsidP="00D56900">
            <w:pPr>
              <w:rPr>
                <w:b w:val="0"/>
                <w:sz w:val="18"/>
                <w:szCs w:val="18"/>
              </w:rPr>
            </w:pPr>
            <w:r w:rsidRPr="00624CCA">
              <w:rPr>
                <w:b w:val="0"/>
                <w:sz w:val="18"/>
                <w:szCs w:val="18"/>
              </w:rPr>
              <w:t>8.</w:t>
            </w:r>
          </w:p>
        </w:tc>
      </w:tr>
      <w:tr w:rsidR="00624CCA" w:rsidRPr="00624CCA" w14:paraId="580503BA"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7808299" w14:textId="77777777" w:rsidR="00624CCA" w:rsidRPr="00624CCA" w:rsidRDefault="00624CCA" w:rsidP="00D56900">
            <w:pPr>
              <w:rPr>
                <w:b w:val="0"/>
                <w:bCs w:val="0"/>
                <w:sz w:val="18"/>
                <w:szCs w:val="18"/>
              </w:rPr>
            </w:pPr>
            <w:r w:rsidRPr="00624CCA">
              <w:rPr>
                <w:b w:val="0"/>
                <w:bCs w:val="0"/>
                <w:color w:val="1F497D" w:themeColor="text2"/>
                <w:sz w:val="18"/>
                <w:szCs w:val="18"/>
              </w:rPr>
              <w:t xml:space="preserve">To score 1 point you must name 5 sources. After the first 5, each subsequent one scores 1 point.  </w:t>
            </w:r>
          </w:p>
        </w:tc>
        <w:tc>
          <w:tcPr>
            <w:tcW w:w="941" w:type="dxa"/>
            <w:tcBorders>
              <w:left w:val="single" w:sz="4" w:space="0" w:color="F79646" w:themeColor="accent6"/>
            </w:tcBorders>
            <w:shd w:val="clear" w:color="auto" w:fill="F2F2F2" w:themeFill="background1" w:themeFillShade="F2"/>
          </w:tcPr>
          <w:p w14:paraId="781EFE0C"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36CC9AA" w14:textId="77777777" w:rsidR="00624CCA" w:rsidRPr="00624CCA" w:rsidRDefault="00624CCA" w:rsidP="00624CCA">
      <w:pPr>
        <w:rPr>
          <w:sz w:val="18"/>
          <w:szCs w:val="18"/>
        </w:rPr>
      </w:pPr>
    </w:p>
    <w:tbl>
      <w:tblPr>
        <w:tblStyle w:val="ListTable2-Accent6"/>
        <w:tblW w:w="0" w:type="auto"/>
        <w:tblLook w:val="04A0" w:firstRow="1" w:lastRow="0" w:firstColumn="1" w:lastColumn="0" w:noHBand="0" w:noVBand="1"/>
      </w:tblPr>
      <w:tblGrid>
        <w:gridCol w:w="8075"/>
        <w:gridCol w:w="941"/>
      </w:tblGrid>
      <w:tr w:rsidR="00624CCA" w:rsidRPr="00624CCA" w14:paraId="72B77A27"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F816975" w14:textId="77777777" w:rsidR="00624CCA" w:rsidRPr="00624CCA" w:rsidRDefault="00624CCA" w:rsidP="00D56900">
            <w:pPr>
              <w:rPr>
                <w:sz w:val="18"/>
                <w:szCs w:val="18"/>
              </w:rPr>
            </w:pPr>
            <w:r w:rsidRPr="00624CCA">
              <w:rPr>
                <w:rFonts w:eastAsia="Times New Roman" w:cs="Times New Roman"/>
                <w:sz w:val="18"/>
                <w:szCs w:val="18"/>
                <w:lang w:eastAsia="en-GB"/>
              </w:rPr>
              <w:lastRenderedPageBreak/>
              <w:t>B9 Is there a vision for the town?</w:t>
            </w:r>
          </w:p>
        </w:tc>
      </w:tr>
      <w:tr w:rsidR="00624CCA" w:rsidRPr="00624CCA" w14:paraId="4918FC5C"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3D62368" w14:textId="77777777" w:rsidR="00624CCA" w:rsidRPr="00624CCA" w:rsidRDefault="00624CCA" w:rsidP="00D56900">
            <w:pPr>
              <w:rPr>
                <w:b w:val="0"/>
                <w:sz w:val="18"/>
                <w:szCs w:val="18"/>
              </w:rPr>
            </w:pPr>
            <w:r w:rsidRPr="00624CCA">
              <w:rPr>
                <w:b w:val="0"/>
                <w:sz w:val="18"/>
                <w:szCs w:val="18"/>
              </w:rPr>
              <w:t>Yes</w:t>
            </w:r>
          </w:p>
        </w:tc>
      </w:tr>
      <w:tr w:rsidR="00624CCA" w:rsidRPr="00624CCA" w14:paraId="4496F861"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5E963C5F" w14:textId="77777777" w:rsidR="00624CCA" w:rsidRPr="00624CCA" w:rsidRDefault="00624CCA" w:rsidP="00D56900">
            <w:pPr>
              <w:rPr>
                <w:b w:val="0"/>
                <w:sz w:val="18"/>
                <w:szCs w:val="18"/>
              </w:rPr>
            </w:pPr>
            <w:r w:rsidRPr="00624CCA">
              <w:rPr>
                <w:b w:val="0"/>
                <w:sz w:val="18"/>
                <w:szCs w:val="18"/>
              </w:rPr>
              <w:t>No</w:t>
            </w:r>
          </w:p>
        </w:tc>
      </w:tr>
      <w:tr w:rsidR="00624CCA" w:rsidRPr="00624CCA" w14:paraId="1FC8130C"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EC38258" w14:textId="77777777" w:rsidR="00624CCA" w:rsidRPr="00624CCA" w:rsidRDefault="00624CCA" w:rsidP="00D56900">
            <w:pPr>
              <w:rPr>
                <w:b w:val="0"/>
                <w:bCs w:val="0"/>
                <w:color w:val="1F497D" w:themeColor="text2"/>
                <w:sz w:val="18"/>
                <w:szCs w:val="18"/>
              </w:rPr>
            </w:pPr>
            <w:r w:rsidRPr="00624CC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5D6C5364" w14:textId="77777777" w:rsidR="00624CCA" w:rsidRPr="00624CCA" w:rsidRDefault="00624CC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98F8687" w14:textId="77777777" w:rsidR="00624CCA" w:rsidRPr="00624CCA" w:rsidRDefault="00624CCA" w:rsidP="00624CCA">
      <w:pPr>
        <w:rPr>
          <w:sz w:val="18"/>
          <w:szCs w:val="18"/>
        </w:rPr>
      </w:pPr>
    </w:p>
    <w:tbl>
      <w:tblPr>
        <w:tblStyle w:val="GridTable2-Accent6"/>
        <w:tblW w:w="0" w:type="auto"/>
        <w:tblLook w:val="04A0" w:firstRow="1" w:lastRow="0" w:firstColumn="1" w:lastColumn="0" w:noHBand="0" w:noVBand="1"/>
      </w:tblPr>
      <w:tblGrid>
        <w:gridCol w:w="8075"/>
        <w:gridCol w:w="941"/>
      </w:tblGrid>
      <w:tr w:rsidR="00624CCA" w:rsidRPr="00624CCA" w14:paraId="245B40A6" w14:textId="77777777" w:rsidTr="0062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228DAB5" w14:textId="77777777" w:rsidR="00624CCA" w:rsidRPr="00624CCA" w:rsidRDefault="00624CCA" w:rsidP="00D56900">
            <w:pPr>
              <w:rPr>
                <w:rFonts w:eastAsia="Times New Roman" w:cs="Times New Roman"/>
                <w:sz w:val="18"/>
                <w:szCs w:val="18"/>
                <w:lang w:eastAsia="en-GB"/>
              </w:rPr>
            </w:pPr>
            <w:r w:rsidRPr="00624CCA">
              <w:rPr>
                <w:sz w:val="18"/>
                <w:szCs w:val="18"/>
              </w:rPr>
              <w:br w:type="page"/>
            </w:r>
            <w:r w:rsidRPr="00624CCA">
              <w:rPr>
                <w:rFonts w:eastAsia="Times New Roman" w:cs="Times New Roman"/>
                <w:sz w:val="18"/>
                <w:szCs w:val="18"/>
                <w:lang w:eastAsia="en-GB"/>
              </w:rPr>
              <w:t xml:space="preserve">B10 Follow </w:t>
            </w:r>
            <w:hyperlink r:id="rId21" w:history="1">
              <w:r w:rsidRPr="00624CCA">
                <w:rPr>
                  <w:rStyle w:val="Hyperlink"/>
                  <w:rFonts w:eastAsia="Times New Roman" w:cs="Times New Roman"/>
                  <w:color w:val="auto"/>
                  <w:sz w:val="18"/>
                  <w:szCs w:val="18"/>
                  <w:lang w:eastAsia="en-GB"/>
                </w:rPr>
                <w:t>this link</w:t>
              </w:r>
            </w:hyperlink>
            <w:r w:rsidRPr="00624CCA">
              <w:rPr>
                <w:rFonts w:eastAsia="Times New Roman" w:cs="Times New Roman"/>
                <w:sz w:val="18"/>
                <w:szCs w:val="18"/>
                <w:lang w:eastAsia="en-GB"/>
              </w:rPr>
              <w:t xml:space="preserve"> to critically evaluate the current vision for your town and then tick below all that apply</w:t>
            </w:r>
          </w:p>
        </w:tc>
      </w:tr>
      <w:tr w:rsidR="00624CCA" w:rsidRPr="00624CCA" w14:paraId="3A4B3A7F"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BCBF38C" w14:textId="77777777" w:rsidR="00624CCA" w:rsidRPr="00624CCA" w:rsidRDefault="00624CCA" w:rsidP="00D56900">
            <w:pPr>
              <w:rPr>
                <w:b w:val="0"/>
                <w:sz w:val="18"/>
                <w:szCs w:val="18"/>
              </w:rPr>
            </w:pPr>
            <w:r w:rsidRPr="00624CCA">
              <w:rPr>
                <w:b w:val="0"/>
                <w:sz w:val="18"/>
                <w:szCs w:val="18"/>
              </w:rPr>
              <w:t>I couldn’t find a vision for the town/town centre</w:t>
            </w:r>
          </w:p>
        </w:tc>
      </w:tr>
      <w:tr w:rsidR="00624CCA" w:rsidRPr="00624CCA" w14:paraId="42D9747B"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730FDE8B" w14:textId="77777777" w:rsidR="00624CCA" w:rsidRPr="00624CCA" w:rsidRDefault="00624CCA" w:rsidP="00D56900">
            <w:pPr>
              <w:rPr>
                <w:b w:val="0"/>
                <w:sz w:val="18"/>
                <w:szCs w:val="18"/>
              </w:rPr>
            </w:pPr>
            <w:r w:rsidRPr="00624CCA">
              <w:rPr>
                <w:b w:val="0"/>
                <w:sz w:val="18"/>
                <w:szCs w:val="18"/>
              </w:rPr>
              <w:t>A vision has been adopted and there is evident change</w:t>
            </w:r>
          </w:p>
        </w:tc>
      </w:tr>
      <w:tr w:rsidR="00624CCA" w:rsidRPr="00624CCA" w14:paraId="2BE4B57E"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B56616F" w14:textId="77777777" w:rsidR="00624CCA" w:rsidRPr="00624CCA" w:rsidRDefault="00624CCA" w:rsidP="00D56900">
            <w:pPr>
              <w:rPr>
                <w:b w:val="0"/>
                <w:sz w:val="18"/>
                <w:szCs w:val="18"/>
              </w:rPr>
            </w:pPr>
            <w:r w:rsidRPr="00624CCA">
              <w:rPr>
                <w:b w:val="0"/>
                <w:sz w:val="18"/>
                <w:szCs w:val="18"/>
              </w:rPr>
              <w:t>The vision is still relevant (or is being updated)</w:t>
            </w:r>
          </w:p>
        </w:tc>
      </w:tr>
      <w:tr w:rsidR="00624CCA" w:rsidRPr="00624CCA" w14:paraId="05F9AC36" w14:textId="77777777" w:rsidTr="00624CCA">
        <w:tc>
          <w:tcPr>
            <w:cnfStyle w:val="001000000000" w:firstRow="0" w:lastRow="0" w:firstColumn="1" w:lastColumn="0" w:oddVBand="0" w:evenVBand="0" w:oddHBand="0" w:evenHBand="0" w:firstRowFirstColumn="0" w:firstRowLastColumn="0" w:lastRowFirstColumn="0" w:lastRowLastColumn="0"/>
            <w:tcW w:w="9016" w:type="dxa"/>
            <w:gridSpan w:val="2"/>
          </w:tcPr>
          <w:p w14:paraId="00137845" w14:textId="77777777" w:rsidR="00624CCA" w:rsidRPr="00624CCA" w:rsidRDefault="00624CCA" w:rsidP="00D56900">
            <w:pPr>
              <w:rPr>
                <w:b w:val="0"/>
                <w:sz w:val="18"/>
                <w:szCs w:val="18"/>
              </w:rPr>
            </w:pPr>
            <w:r w:rsidRPr="00624CCA">
              <w:rPr>
                <w:b w:val="0"/>
                <w:sz w:val="18"/>
                <w:szCs w:val="18"/>
              </w:rPr>
              <w:t>The vision relates to the challenges the town or high street faces</w:t>
            </w:r>
          </w:p>
        </w:tc>
      </w:tr>
      <w:tr w:rsidR="00624CCA" w:rsidRPr="00624CCA" w14:paraId="6206348F" w14:textId="77777777" w:rsidTr="0062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6504F7C" w14:textId="77777777" w:rsidR="00624CCA" w:rsidRPr="00624CCA" w:rsidRDefault="00624CCA" w:rsidP="00D56900">
            <w:pPr>
              <w:rPr>
                <w:b w:val="0"/>
                <w:sz w:val="18"/>
                <w:szCs w:val="18"/>
              </w:rPr>
            </w:pPr>
            <w:r w:rsidRPr="00624CCA">
              <w:rPr>
                <w:b w:val="0"/>
                <w:sz w:val="18"/>
                <w:szCs w:val="18"/>
              </w:rPr>
              <w:t>The vision is identifiably about our town/high street, its needs, goals, and priorities, and what it stands for and represents</w:t>
            </w:r>
          </w:p>
        </w:tc>
      </w:tr>
      <w:tr w:rsidR="00624CCA" w:rsidRPr="00624CCA" w14:paraId="5759B919" w14:textId="77777777" w:rsidTr="00624CCA">
        <w:trPr>
          <w:trHeight w:val="61"/>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tcPr>
          <w:p w14:paraId="231B4AE3" w14:textId="77777777" w:rsidR="00624CCA" w:rsidRPr="00FC3EFA" w:rsidRDefault="00624CCA" w:rsidP="00D56900">
            <w:pPr>
              <w:rPr>
                <w:b w:val="0"/>
                <w:sz w:val="18"/>
                <w:szCs w:val="18"/>
              </w:rPr>
            </w:pPr>
            <w:r w:rsidRPr="00FC3EFA">
              <w:rPr>
                <w:b w:val="0"/>
                <w:color w:val="1F497D" w:themeColor="text2"/>
                <w:sz w:val="18"/>
                <w:szCs w:val="18"/>
              </w:rPr>
              <w:t>The first answer scores 0 points. All the rest score 1 point each.</w:t>
            </w:r>
          </w:p>
        </w:tc>
        <w:tc>
          <w:tcPr>
            <w:tcW w:w="941" w:type="dxa"/>
            <w:shd w:val="clear" w:color="auto" w:fill="F2F2F2" w:themeFill="background1" w:themeFillShade="F2"/>
          </w:tcPr>
          <w:p w14:paraId="6914A062" w14:textId="77777777" w:rsidR="00624CCA" w:rsidRPr="00624CCA" w:rsidRDefault="00624CCA"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281EEAB2" w14:textId="77777777" w:rsidR="00624CCA" w:rsidRPr="00624CCA" w:rsidRDefault="00624CCA" w:rsidP="00624CCA">
      <w:pPr>
        <w:rPr>
          <w:sz w:val="18"/>
          <w:szCs w:val="18"/>
        </w:rPr>
      </w:pPr>
    </w:p>
    <w:p w14:paraId="5973D8D3" w14:textId="26071F4D" w:rsidR="00FC3EFA" w:rsidRPr="004B56E8" w:rsidRDefault="00FC3EFA" w:rsidP="00FC3EFA">
      <w:pPr>
        <w:pStyle w:val="Heading2"/>
        <w:rPr>
          <w:lang w:val="en-US"/>
        </w:rPr>
      </w:pPr>
      <w:bookmarkStart w:id="8" w:name="_Toc55168460"/>
      <w:bookmarkStart w:id="9" w:name="_Toc78377147"/>
      <w:r>
        <w:rPr>
          <w:lang w:val="en-US"/>
        </w:rPr>
        <w:t>Insight to Repositioning: Total score</w:t>
      </w:r>
      <w:r w:rsidRPr="004B56E8">
        <w:rPr>
          <w:lang w:val="en-US"/>
        </w:rPr>
        <w:t xml:space="preserve"> _______</w:t>
      </w:r>
      <w:bookmarkEnd w:id="8"/>
      <w:bookmarkEnd w:id="9"/>
    </w:p>
    <w:p w14:paraId="4C5207A5" w14:textId="505582DF" w:rsidR="00FC3EFA" w:rsidRDefault="00FC3EFA" w:rsidP="00FC3EFA">
      <w:pPr>
        <w:pStyle w:val="NoSpacing"/>
        <w:rPr>
          <w:lang w:val="en-US"/>
        </w:rPr>
      </w:pPr>
      <w:r w:rsidRPr="004B56E8">
        <w:rPr>
          <w:lang w:val="en-US"/>
        </w:rPr>
        <w:t xml:space="preserve">A high score in this is a sign you are well prepared for repositioning. However, </w:t>
      </w:r>
      <w:r w:rsidR="00AB4E2E" w:rsidRPr="004B56E8">
        <w:rPr>
          <w:lang w:val="en-US"/>
        </w:rPr>
        <w:t xml:space="preserve">if </w:t>
      </w:r>
      <w:r w:rsidR="00AB4E2E">
        <w:rPr>
          <w:lang w:val="en-US"/>
        </w:rPr>
        <w:t>your</w:t>
      </w:r>
      <w:r>
        <w:rPr>
          <w:lang w:val="en-US"/>
        </w:rPr>
        <w:t xml:space="preserve"> score is lower than five, </w:t>
      </w:r>
      <w:r w:rsidRPr="004B56E8">
        <w:rPr>
          <w:lang w:val="en-US"/>
        </w:rPr>
        <w:t>you will need to work on your evidence base and develop a vision that captures aspirations and inspires people to be part of the transformation journey, then you need to work on repositioning your town through reinventing and rebranding.</w:t>
      </w:r>
    </w:p>
    <w:p w14:paraId="01FC1B7D" w14:textId="1D586194" w:rsidR="00FC3EFA" w:rsidRDefault="00FC3EFA" w:rsidP="00FC3EFA">
      <w:pPr>
        <w:pStyle w:val="NoSpacing"/>
        <w:rPr>
          <w:lang w:val="en-US"/>
        </w:rPr>
      </w:pPr>
      <w:r>
        <w:rPr>
          <w:lang w:val="en-US"/>
        </w:rPr>
        <w:t xml:space="preserve">By looking at the questions where you have scored 0 points, identify one or two areas of action in relation to Restructuring: </w:t>
      </w:r>
      <w:r w:rsidR="00AD3E31">
        <w:rPr>
          <w:lang w:val="en-US"/>
        </w:rPr>
        <w:br/>
      </w:r>
    </w:p>
    <w:tbl>
      <w:tblPr>
        <w:tblStyle w:val="ListTable2-Accent6"/>
        <w:tblW w:w="0" w:type="auto"/>
        <w:tblLook w:val="04A0" w:firstRow="1" w:lastRow="0" w:firstColumn="1" w:lastColumn="0" w:noHBand="0" w:noVBand="1"/>
      </w:tblPr>
      <w:tblGrid>
        <w:gridCol w:w="9016"/>
      </w:tblGrid>
      <w:tr w:rsidR="00FC3EFA" w:rsidRPr="00691937" w14:paraId="72A02CB7" w14:textId="77777777" w:rsidTr="00FC3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F2F2" w:themeFill="background1" w:themeFillShade="F2"/>
          </w:tcPr>
          <w:p w14:paraId="3FB73605" w14:textId="77777777" w:rsidR="00FC3EFA" w:rsidRPr="00691937" w:rsidRDefault="00FC3EFA" w:rsidP="00FC3EFA">
            <w:pPr>
              <w:pStyle w:val="NoSpacing"/>
            </w:pPr>
            <w:r>
              <w:rPr>
                <w:lang w:val="en-US"/>
              </w:rPr>
              <w:t>Area(s) of action in relation to Repositioning:</w:t>
            </w:r>
          </w:p>
        </w:tc>
      </w:tr>
      <w:tr w:rsidR="00FC3EFA" w:rsidRPr="00691937" w14:paraId="5B2FB095" w14:textId="77777777" w:rsidTr="00FC3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E06397" w14:textId="77777777" w:rsidR="00FC3EFA" w:rsidRDefault="00FC3EFA" w:rsidP="00FC3EFA">
            <w:pPr>
              <w:pStyle w:val="NoSpacing"/>
            </w:pPr>
          </w:p>
          <w:p w14:paraId="0C595C1E" w14:textId="77777777" w:rsidR="00FC3EFA" w:rsidRPr="00691937" w:rsidRDefault="00FC3EFA" w:rsidP="00FC3EFA">
            <w:pPr>
              <w:pStyle w:val="NoSpacing"/>
            </w:pPr>
          </w:p>
        </w:tc>
      </w:tr>
      <w:tr w:rsidR="00FC3EFA" w:rsidRPr="00691937" w14:paraId="7C6674BE" w14:textId="77777777" w:rsidTr="00FC3EFA">
        <w:tc>
          <w:tcPr>
            <w:cnfStyle w:val="001000000000" w:firstRow="0" w:lastRow="0" w:firstColumn="1" w:lastColumn="0" w:oddVBand="0" w:evenVBand="0" w:oddHBand="0" w:evenHBand="0" w:firstRowFirstColumn="0" w:firstRowLastColumn="0" w:lastRowFirstColumn="0" w:lastRowLastColumn="0"/>
            <w:tcW w:w="9016" w:type="dxa"/>
          </w:tcPr>
          <w:p w14:paraId="4F961B1F" w14:textId="77777777" w:rsidR="00FC3EFA" w:rsidRDefault="00FC3EFA" w:rsidP="00FC3EFA">
            <w:pPr>
              <w:pStyle w:val="NoSpacing"/>
            </w:pPr>
          </w:p>
          <w:p w14:paraId="4C9B49AE" w14:textId="77777777" w:rsidR="00FC3EFA" w:rsidRPr="00691937" w:rsidRDefault="00FC3EFA" w:rsidP="00FC3EFA">
            <w:pPr>
              <w:pStyle w:val="NoSpacing"/>
            </w:pPr>
          </w:p>
        </w:tc>
      </w:tr>
    </w:tbl>
    <w:p w14:paraId="0199A9BE" w14:textId="77777777" w:rsidR="00FC3EFA" w:rsidRPr="004B56E8" w:rsidRDefault="00FC3EFA" w:rsidP="00FC3EFA">
      <w:pPr>
        <w:pStyle w:val="NoSpacing"/>
      </w:pPr>
    </w:p>
    <w:p w14:paraId="7F11964B" w14:textId="77777777" w:rsidR="00FC3EFA" w:rsidRPr="009D4AE6" w:rsidRDefault="00FC3EFA" w:rsidP="00AD3E31">
      <w:pPr>
        <w:pStyle w:val="Heading3"/>
        <w:rPr>
          <w:lang w:val="en-US"/>
        </w:rPr>
      </w:pPr>
      <w:bookmarkStart w:id="10" w:name="_Toc78377148"/>
      <w:r w:rsidRPr="009D4AE6">
        <w:rPr>
          <w:lang w:val="en-US"/>
        </w:rPr>
        <w:t>Useful additional resources about repositioning:</w:t>
      </w:r>
      <w:bookmarkEnd w:id="10"/>
    </w:p>
    <w:p w14:paraId="60BFA4E5" w14:textId="77777777" w:rsidR="00FC3EFA" w:rsidRDefault="009159A0" w:rsidP="00FC3EFA">
      <w:pPr>
        <w:pStyle w:val="NoSpacing"/>
      </w:pPr>
      <w:hyperlink r:id="rId22" w:history="1">
        <w:r w:rsidR="00FC3EFA" w:rsidRPr="0070190B">
          <w:rPr>
            <w:rStyle w:val="Hyperlink"/>
            <w:i/>
            <w:sz w:val="24"/>
            <w:szCs w:val="24"/>
            <w:lang w:val="en-US"/>
          </w:rPr>
          <w:t>A Vision for High Street Regeneration</w:t>
        </w:r>
      </w:hyperlink>
      <w:r w:rsidR="00FC3EFA">
        <w:rPr>
          <w:i/>
          <w:lang w:val="en-US"/>
        </w:rPr>
        <w:t xml:space="preserve"> </w:t>
      </w:r>
      <w:r w:rsidR="00FC3EFA">
        <w:rPr>
          <w:lang w:val="en-US"/>
        </w:rPr>
        <w:t xml:space="preserve">This </w:t>
      </w:r>
      <w:r w:rsidR="00FC3EFA" w:rsidRPr="0070190B">
        <w:t>report provides guidance around why a vision is needed, what a vision will do, and how a vision can be effectively implemented to create diverse, sustainable, and thriving places. It provides a 22-point ‘High Street Manifesto for Change’.</w:t>
      </w:r>
      <w:r w:rsidR="00FC3EFA">
        <w:t xml:space="preserve"> (Threesixty Architecture et al)</w:t>
      </w:r>
    </w:p>
    <w:p w14:paraId="3325CEEB" w14:textId="77777777" w:rsidR="00FC3EFA" w:rsidRPr="00C44042" w:rsidRDefault="009159A0" w:rsidP="00FC3EFA">
      <w:pPr>
        <w:pStyle w:val="NoSpacing"/>
      </w:pPr>
      <w:hyperlink r:id="rId23" w:history="1">
        <w:r w:rsidR="00FC3EFA" w:rsidRPr="00C44042">
          <w:rPr>
            <w:rStyle w:val="Hyperlink"/>
            <w:i/>
            <w:sz w:val="24"/>
            <w:szCs w:val="24"/>
          </w:rPr>
          <w:t>Build Back Better: Grimsey Review COVID-19 Supplement</w:t>
        </w:r>
      </w:hyperlink>
      <w:r w:rsidR="00FC3EFA">
        <w:rPr>
          <w:i/>
        </w:rPr>
        <w:t xml:space="preserve"> </w:t>
      </w:r>
      <w:r w:rsidR="00FC3EFA">
        <w:t>A</w:t>
      </w:r>
      <w:r w:rsidR="00FC3EFA" w:rsidRPr="00C44042">
        <w:t xml:space="preserve"> comprehensive exploration of how town centres and high streets can transform in order to thrive post-Cov</w:t>
      </w:r>
      <w:r w:rsidR="00FC3EFA">
        <w:t>id19. T</w:t>
      </w:r>
      <w:r w:rsidR="00FC3EFA" w:rsidRPr="00C44042">
        <w:t>he report stresses the importance of local communities and leadership, community hubs, attractive and accessible public realm, and multi-functionality.</w:t>
      </w:r>
      <w:r w:rsidR="00FC3EFA">
        <w:t xml:space="preserve"> (Bill Grimsey et al)</w:t>
      </w:r>
    </w:p>
    <w:p w14:paraId="4C7FCC29" w14:textId="77777777" w:rsidR="00FC3EFA" w:rsidRDefault="009159A0" w:rsidP="00FC3EFA">
      <w:pPr>
        <w:pStyle w:val="NoSpacing"/>
      </w:pPr>
      <w:hyperlink r:id="rId24" w:history="1">
        <w:r w:rsidR="00FC3EFA" w:rsidRPr="0070190B">
          <w:rPr>
            <w:rStyle w:val="Hyperlink"/>
            <w:i/>
            <w:sz w:val="24"/>
            <w:szCs w:val="24"/>
          </w:rPr>
          <w:t>Repositioning the high street: evidence and reflection from the UK</w:t>
        </w:r>
      </w:hyperlink>
      <w:r w:rsidR="00FC3EFA">
        <w:rPr>
          <w:i/>
        </w:rPr>
        <w:t xml:space="preserve"> </w:t>
      </w:r>
      <w:r w:rsidR="00FC3EFA" w:rsidRPr="00C44042">
        <w:t>Repositioning is the regeneration strategy discussed in this paper. It involves understanding data and trends to build collective visions and forward-looking strategies to meet catchment needs.</w:t>
      </w:r>
      <w:r w:rsidR="00FC3EFA">
        <w:t xml:space="preserve"> (Ntounis N, Millington S, Institute of Place Management)</w:t>
      </w:r>
    </w:p>
    <w:p w14:paraId="7FFBFDC2" w14:textId="77777777" w:rsidR="00D7498A" w:rsidRDefault="009159A0" w:rsidP="00D7498A">
      <w:pPr>
        <w:pStyle w:val="NoSpacing"/>
        <w:rPr>
          <w:lang w:val="en-US"/>
        </w:rPr>
      </w:pPr>
      <w:hyperlink r:id="rId25" w:history="1">
        <w:r w:rsidR="00D7498A" w:rsidRPr="00EF1F1A">
          <w:rPr>
            <w:rStyle w:val="Hyperlink"/>
            <w:i/>
            <w:iCs/>
            <w:sz w:val="24"/>
            <w:szCs w:val="24"/>
            <w:lang w:val="en-US"/>
          </w:rPr>
          <w:t>Footfall signatures and volumes: Towards a classification of UK centres</w:t>
        </w:r>
      </w:hyperlink>
      <w:r w:rsidR="00D7498A">
        <w:rPr>
          <w:lang w:val="en-US"/>
        </w:rPr>
        <w:t xml:space="preserve"> </w:t>
      </w:r>
      <w:r w:rsidR="00D7498A" w:rsidRPr="0000488F">
        <w:rPr>
          <w:lang w:val="en-US"/>
        </w:rPr>
        <w:t xml:space="preserve">Definitions and classifications of town centres currently adopted by UK planners and policy makers are outdated, </w:t>
      </w:r>
      <w:r w:rsidR="00D7498A" w:rsidRPr="0000488F">
        <w:rPr>
          <w:lang w:val="en-US"/>
        </w:rPr>
        <w:lastRenderedPageBreak/>
        <w:t>because of their focus on retail occupancy. Instead a more dynamic definition and classification of centres, based on their activity volumes and patterns, can alter and improve the way in which they are developed and managed (Mumford et al.).</w:t>
      </w:r>
    </w:p>
    <w:p w14:paraId="0142F191" w14:textId="77777777" w:rsidR="00D7498A" w:rsidRPr="00ED0066" w:rsidRDefault="009159A0" w:rsidP="00D7498A">
      <w:pPr>
        <w:pStyle w:val="NoSpacing"/>
        <w:rPr>
          <w:lang w:val="en-US"/>
        </w:rPr>
      </w:pPr>
      <w:hyperlink r:id="rId26" w:history="1">
        <w:r w:rsidR="00D7498A" w:rsidRPr="00ED0066">
          <w:rPr>
            <w:rStyle w:val="Hyperlink"/>
            <w:i/>
            <w:iCs/>
            <w:sz w:val="24"/>
            <w:szCs w:val="24"/>
            <w:lang w:val="en-US"/>
          </w:rPr>
          <w:t>Guidance for manual footfall counting regime</w:t>
        </w:r>
      </w:hyperlink>
      <w:r w:rsidR="00D7498A">
        <w:rPr>
          <w:lang w:val="en-US"/>
        </w:rPr>
        <w:t xml:space="preserve"> </w:t>
      </w:r>
      <w:r w:rsidR="00D7498A" w:rsidRPr="00ED0066">
        <w:rPr>
          <w:lang w:val="en-US"/>
        </w:rPr>
        <w:t>This resource shows you how to engage in a manual footfall counting regime, which, if you complete will give you access to the High Streets Task Force Standard Dashboard. The manual footfall counting regime is for local authorities, and other place management organisations, like BIDs or community groups, who do not have automatic footfall counting technology, but who want to use footfall as an indicator of the health and attractiveness of their town centre (High Streets Task Force).</w:t>
      </w:r>
    </w:p>
    <w:p w14:paraId="4811FB39" w14:textId="003A0559" w:rsidR="00D7498A" w:rsidRDefault="00D7498A">
      <w:pPr>
        <w:rPr>
          <w:lang w:val="en-US"/>
        </w:rPr>
      </w:pPr>
      <w:r>
        <w:rPr>
          <w:lang w:val="en-US"/>
        </w:rPr>
        <w:br w:type="page"/>
      </w:r>
    </w:p>
    <w:p w14:paraId="4CEBC741" w14:textId="554DB7DB" w:rsidR="00432CA0" w:rsidRDefault="00D7498A" w:rsidP="00ED7A29">
      <w:pPr>
        <w:pStyle w:val="Heading1"/>
        <w:numPr>
          <w:ilvl w:val="0"/>
          <w:numId w:val="15"/>
        </w:numPr>
        <w:rPr>
          <w:lang w:val="en-US"/>
        </w:rPr>
      </w:pPr>
      <w:bookmarkStart w:id="11" w:name="_Toc78377149"/>
      <w:r>
        <w:rPr>
          <w:lang w:val="en-US"/>
        </w:rPr>
        <w:lastRenderedPageBreak/>
        <w:t>Insight to Rebranding</w:t>
      </w:r>
      <w:bookmarkEnd w:id="11"/>
    </w:p>
    <w:p w14:paraId="1C2FDF16" w14:textId="391D8719" w:rsidR="00EF5B5A" w:rsidRPr="004B56E8" w:rsidRDefault="00EF5B5A" w:rsidP="00EF5B5A">
      <w:pPr>
        <w:pStyle w:val="NoSpacing"/>
      </w:pPr>
      <w:r w:rsidRPr="004B56E8">
        <w:t xml:space="preserve">The </w:t>
      </w:r>
      <w:r>
        <w:t xml:space="preserve">Transformation Route Map </w:t>
      </w:r>
      <w:r w:rsidRPr="004B56E8">
        <w:t>rebranding webinar covered:</w:t>
      </w:r>
    </w:p>
    <w:p w14:paraId="738E10C7" w14:textId="77777777" w:rsidR="00EF5B5A" w:rsidRPr="004B56E8" w:rsidRDefault="00EF5B5A" w:rsidP="00ED7A29">
      <w:pPr>
        <w:pStyle w:val="NoSpacing"/>
        <w:numPr>
          <w:ilvl w:val="0"/>
          <w:numId w:val="18"/>
        </w:numPr>
        <w:rPr>
          <w:rFonts w:eastAsia="Times New Roman" w:cs="Times New Roman"/>
          <w:lang w:eastAsia="en-GB"/>
        </w:rPr>
      </w:pPr>
      <w:r w:rsidRPr="004B56E8">
        <w:rPr>
          <w:rFonts w:eastAsia="Times New Roman" w:cs="Times New Roman"/>
          <w:lang w:eastAsia="en-GB"/>
        </w:rPr>
        <w:t>The importance of excellent communication between stakeholders</w:t>
      </w:r>
    </w:p>
    <w:p w14:paraId="2C268E91" w14:textId="77777777" w:rsidR="00EF5B5A" w:rsidRPr="004B56E8" w:rsidRDefault="00EF5B5A" w:rsidP="00ED7A29">
      <w:pPr>
        <w:pStyle w:val="NoSpacing"/>
        <w:numPr>
          <w:ilvl w:val="0"/>
          <w:numId w:val="18"/>
        </w:numPr>
        <w:rPr>
          <w:rFonts w:eastAsia="Times New Roman" w:cs="Times New Roman"/>
          <w:lang w:eastAsia="en-GB"/>
        </w:rPr>
      </w:pPr>
      <w:r w:rsidRPr="004B56E8">
        <w:rPr>
          <w:rFonts w:eastAsia="Times New Roman" w:cs="Times New Roman"/>
          <w:lang w:eastAsia="en-GB"/>
        </w:rPr>
        <w:t xml:space="preserve">The concept of </w:t>
      </w:r>
      <w:r w:rsidRPr="00562E69">
        <w:rPr>
          <w:rFonts w:eastAsia="Times New Roman" w:cs="Times New Roman"/>
          <w:iCs/>
          <w:lang w:eastAsia="en-GB"/>
        </w:rPr>
        <w:t>placefulness</w:t>
      </w:r>
      <w:r w:rsidRPr="004B56E8">
        <w:rPr>
          <w:rFonts w:eastAsia="Times New Roman" w:cs="Times New Roman"/>
          <w:lang w:eastAsia="en-GB"/>
        </w:rPr>
        <w:t xml:space="preserve"> as way of identifying what is special and valued about your place</w:t>
      </w:r>
    </w:p>
    <w:p w14:paraId="5E381648" w14:textId="77777777" w:rsidR="00EF5B5A" w:rsidRPr="004B56E8" w:rsidRDefault="00EF5B5A" w:rsidP="00ED7A29">
      <w:pPr>
        <w:pStyle w:val="NoSpacing"/>
        <w:numPr>
          <w:ilvl w:val="0"/>
          <w:numId w:val="18"/>
        </w:numPr>
      </w:pPr>
      <w:r w:rsidRPr="004B56E8">
        <w:rPr>
          <w:rFonts w:eastAsia="Times New Roman" w:cs="Times New Roman"/>
          <w:lang w:eastAsia="en-GB"/>
        </w:rPr>
        <w:t>How marketing and branding principles can be used to build loyalty and commitment to your place </w:t>
      </w:r>
    </w:p>
    <w:p w14:paraId="79D8562F" w14:textId="2B4911BC" w:rsidR="00EF5B5A" w:rsidRDefault="00EF5B5A" w:rsidP="00EF5B5A">
      <w:pPr>
        <w:pStyle w:val="NoSpacing"/>
      </w:pPr>
      <w:r>
        <w:t>The webinar</w:t>
      </w:r>
      <w:r w:rsidRPr="004B56E8">
        <w:t xml:space="preserve"> heard about how perceptions of your town are now increasingly being formed by social media, and the opportunities to influence that. This is already underway in Putney from where we heard an example. Dr Steve Millington discussed the sense of place as against clone towns and the need to develop a distinct identity or placefulness and necessity of involving the community in this. We heard of how this was being done in East Lindsey’s towns. </w:t>
      </w:r>
    </w:p>
    <w:p w14:paraId="28BBBE8B" w14:textId="7086AE44" w:rsidR="00EF5B5A" w:rsidRPr="004B56E8" w:rsidRDefault="009159A0" w:rsidP="00EF5B5A">
      <w:pPr>
        <w:pStyle w:val="NoSpacing"/>
      </w:pPr>
      <w:hyperlink r:id="rId27" w:history="1">
        <w:r w:rsidR="00EF5B5A" w:rsidRPr="00EF5B5A">
          <w:rPr>
            <w:rStyle w:val="Hyperlink"/>
          </w:rPr>
          <w:t>Access</w:t>
        </w:r>
      </w:hyperlink>
      <w:r w:rsidR="00EF5B5A" w:rsidRPr="004B56E8">
        <w:t xml:space="preserve"> a recording of the </w:t>
      </w:r>
      <w:hyperlink r:id="rId28" w:history="1">
        <w:r w:rsidR="00EF5B5A" w:rsidRPr="00EF5B5A">
          <w:rPr>
            <w:rStyle w:val="Hyperlink"/>
            <w:color w:val="auto"/>
            <w:u w:val="none"/>
          </w:rPr>
          <w:t>Rebranding</w:t>
        </w:r>
        <w:r w:rsidR="00EF5B5A" w:rsidRPr="004B56E8">
          <w:rPr>
            <w:rStyle w:val="Hyperlink"/>
            <w:sz w:val="24"/>
            <w:szCs w:val="24"/>
          </w:rPr>
          <w:t xml:space="preserve"> </w:t>
        </w:r>
        <w:r w:rsidR="00EF5B5A" w:rsidRPr="00EF5B5A">
          <w:rPr>
            <w:rStyle w:val="Hyperlink"/>
            <w:color w:val="auto"/>
            <w:u w:val="none"/>
          </w:rPr>
          <w:t>webinar</w:t>
        </w:r>
        <w:r w:rsidR="00EF5B5A">
          <w:rPr>
            <w:rStyle w:val="Hyperlink"/>
            <w:color w:val="auto"/>
            <w:u w:val="none"/>
          </w:rPr>
          <w:t>.</w:t>
        </w:r>
      </w:hyperlink>
    </w:p>
    <w:p w14:paraId="4589B409" w14:textId="2D3A170A" w:rsidR="00EF5B5A" w:rsidRDefault="00EF5B5A" w:rsidP="00EF5B5A">
      <w:pPr>
        <w:pStyle w:val="NoSpacing"/>
        <w:rPr>
          <w:b/>
        </w:rPr>
      </w:pPr>
      <w:r w:rsidRPr="00EF5B5A">
        <w:rPr>
          <w:b/>
        </w:rPr>
        <w:t>Again, we have a number of questions to address in this area.</w:t>
      </w:r>
    </w:p>
    <w:p w14:paraId="091DEAC0"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73334A92"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BC36CD7" w14:textId="77777777" w:rsidR="00EF5B5A" w:rsidRPr="00EF5B5A" w:rsidRDefault="00EF5B5A" w:rsidP="00D56900">
            <w:pPr>
              <w:rPr>
                <w:sz w:val="18"/>
                <w:szCs w:val="18"/>
              </w:rPr>
            </w:pPr>
            <w:r w:rsidRPr="00EF5B5A">
              <w:rPr>
                <w:sz w:val="18"/>
                <w:szCs w:val="18"/>
                <w:lang w:val="en-US"/>
              </w:rPr>
              <w:t>C1 Do stakeholders broadly agree on what the unique aspects of the town are?</w:t>
            </w:r>
          </w:p>
        </w:tc>
      </w:tr>
      <w:tr w:rsidR="00EF5B5A" w:rsidRPr="00EF5B5A" w14:paraId="28D5CCE1"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1C0B469" w14:textId="77777777" w:rsidR="00EF5B5A" w:rsidRPr="00EF5B5A" w:rsidRDefault="00EF5B5A" w:rsidP="00D56900">
            <w:pPr>
              <w:rPr>
                <w:b w:val="0"/>
                <w:sz w:val="18"/>
                <w:szCs w:val="18"/>
              </w:rPr>
            </w:pPr>
            <w:r w:rsidRPr="00EF5B5A">
              <w:rPr>
                <w:b w:val="0"/>
                <w:sz w:val="18"/>
                <w:szCs w:val="18"/>
              </w:rPr>
              <w:t>Yes</w:t>
            </w:r>
          </w:p>
        </w:tc>
      </w:tr>
      <w:tr w:rsidR="00EF5B5A" w:rsidRPr="00EF5B5A" w14:paraId="7CD3DD8D"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2D219813" w14:textId="77777777" w:rsidR="00EF5B5A" w:rsidRPr="00EF5B5A" w:rsidRDefault="00EF5B5A" w:rsidP="00D56900">
            <w:pPr>
              <w:rPr>
                <w:b w:val="0"/>
                <w:sz w:val="18"/>
                <w:szCs w:val="18"/>
              </w:rPr>
            </w:pPr>
            <w:r w:rsidRPr="00EF5B5A">
              <w:rPr>
                <w:b w:val="0"/>
                <w:sz w:val="18"/>
                <w:szCs w:val="18"/>
              </w:rPr>
              <w:t>No</w:t>
            </w:r>
          </w:p>
        </w:tc>
      </w:tr>
      <w:tr w:rsidR="00EF5B5A" w:rsidRPr="00EF5B5A" w14:paraId="73DDDD5D"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6E76374" w14:textId="77777777" w:rsidR="00EF5B5A" w:rsidRPr="00EF5B5A" w:rsidRDefault="00EF5B5A" w:rsidP="00D56900">
            <w:pPr>
              <w:rPr>
                <w:b w:val="0"/>
                <w:bCs w:val="0"/>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55DF5572"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18228A8"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56F5C839"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195E6FDA" w14:textId="77777777" w:rsidR="00EF5B5A" w:rsidRPr="00EF5B5A" w:rsidRDefault="00EF5B5A" w:rsidP="00D56900">
            <w:pPr>
              <w:rPr>
                <w:sz w:val="18"/>
                <w:szCs w:val="18"/>
              </w:rPr>
            </w:pPr>
            <w:r w:rsidRPr="00EF5B5A">
              <w:rPr>
                <w:sz w:val="18"/>
                <w:szCs w:val="18"/>
              </w:rPr>
              <w:t>C2 Do the unique aspects of the town feature in promotions and communications?</w:t>
            </w:r>
          </w:p>
        </w:tc>
      </w:tr>
      <w:tr w:rsidR="00EF5B5A" w:rsidRPr="00EF5B5A" w14:paraId="15078A03"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E0F1E3B" w14:textId="77777777" w:rsidR="00EF5B5A" w:rsidRPr="00EF5B5A" w:rsidRDefault="00EF5B5A" w:rsidP="00D56900">
            <w:pPr>
              <w:rPr>
                <w:b w:val="0"/>
                <w:sz w:val="18"/>
                <w:szCs w:val="18"/>
              </w:rPr>
            </w:pPr>
            <w:r w:rsidRPr="00EF5B5A">
              <w:rPr>
                <w:b w:val="0"/>
                <w:sz w:val="18"/>
                <w:szCs w:val="18"/>
              </w:rPr>
              <w:t>Yes</w:t>
            </w:r>
          </w:p>
        </w:tc>
      </w:tr>
      <w:tr w:rsidR="00EF5B5A" w:rsidRPr="00EF5B5A" w14:paraId="7003CA2F"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5D4660FE" w14:textId="77777777" w:rsidR="00EF5B5A" w:rsidRPr="00EF5B5A" w:rsidRDefault="00EF5B5A" w:rsidP="00D56900">
            <w:pPr>
              <w:rPr>
                <w:b w:val="0"/>
                <w:sz w:val="18"/>
                <w:szCs w:val="18"/>
              </w:rPr>
            </w:pPr>
            <w:r w:rsidRPr="00EF5B5A">
              <w:rPr>
                <w:b w:val="0"/>
                <w:sz w:val="18"/>
                <w:szCs w:val="18"/>
              </w:rPr>
              <w:t>No</w:t>
            </w:r>
          </w:p>
        </w:tc>
      </w:tr>
      <w:tr w:rsidR="00EF5B5A" w:rsidRPr="00EF5B5A" w14:paraId="715D063D"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C706C14"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5FEF109B"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8C53CA3"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4F32CC79"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61B3F109" w14:textId="77777777" w:rsidR="00EF5B5A" w:rsidRPr="00EF5B5A" w:rsidRDefault="00EF5B5A" w:rsidP="00D56900">
            <w:pPr>
              <w:rPr>
                <w:sz w:val="18"/>
                <w:szCs w:val="18"/>
              </w:rPr>
            </w:pPr>
            <w:r w:rsidRPr="00EF5B5A">
              <w:rPr>
                <w:sz w:val="18"/>
                <w:szCs w:val="18"/>
              </w:rPr>
              <w:t>C3 What is the reputation of your town at a regional or national level?</w:t>
            </w:r>
          </w:p>
        </w:tc>
      </w:tr>
      <w:tr w:rsidR="00EF5B5A" w:rsidRPr="00EF5B5A" w14:paraId="70C84ED1"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ADB0E81" w14:textId="77777777" w:rsidR="00EF5B5A" w:rsidRPr="00EF5B5A" w:rsidRDefault="00EF5B5A" w:rsidP="00D56900">
            <w:pPr>
              <w:rPr>
                <w:b w:val="0"/>
                <w:sz w:val="18"/>
                <w:szCs w:val="18"/>
              </w:rPr>
            </w:pPr>
            <w:r w:rsidRPr="00EF5B5A">
              <w:rPr>
                <w:b w:val="0"/>
                <w:sz w:val="18"/>
                <w:szCs w:val="18"/>
              </w:rPr>
              <w:t>Poor</w:t>
            </w:r>
          </w:p>
        </w:tc>
      </w:tr>
      <w:tr w:rsidR="00EF5B5A" w:rsidRPr="00EF5B5A" w14:paraId="2B3EF942"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4F848DC1" w14:textId="77777777" w:rsidR="00EF5B5A" w:rsidRPr="00EF5B5A" w:rsidRDefault="00EF5B5A" w:rsidP="00D56900">
            <w:pPr>
              <w:rPr>
                <w:b w:val="0"/>
                <w:sz w:val="18"/>
                <w:szCs w:val="18"/>
              </w:rPr>
            </w:pPr>
            <w:r w:rsidRPr="00EF5B5A">
              <w:rPr>
                <w:b w:val="0"/>
                <w:sz w:val="18"/>
                <w:szCs w:val="18"/>
              </w:rPr>
              <w:t>Indeterminate</w:t>
            </w:r>
          </w:p>
        </w:tc>
      </w:tr>
      <w:tr w:rsidR="00EF5B5A" w:rsidRPr="00EF5B5A" w14:paraId="0BA96EC4"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9ED3225" w14:textId="77777777" w:rsidR="00EF5B5A" w:rsidRPr="00EF5B5A" w:rsidRDefault="00EF5B5A" w:rsidP="00D56900">
            <w:pPr>
              <w:rPr>
                <w:b w:val="0"/>
                <w:sz w:val="18"/>
                <w:szCs w:val="18"/>
              </w:rPr>
            </w:pPr>
            <w:r w:rsidRPr="00EF5B5A">
              <w:rPr>
                <w:b w:val="0"/>
                <w:sz w:val="18"/>
                <w:szCs w:val="18"/>
              </w:rPr>
              <w:t>Good</w:t>
            </w:r>
          </w:p>
        </w:tc>
      </w:tr>
      <w:tr w:rsidR="00EF5B5A" w:rsidRPr="00EF5B5A" w14:paraId="69655014" w14:textId="77777777" w:rsidTr="00EF5B5A">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7E0B06F4"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‘Good’, 0 points if you have answered any of the rest.</w:t>
            </w:r>
          </w:p>
        </w:tc>
        <w:tc>
          <w:tcPr>
            <w:tcW w:w="941" w:type="dxa"/>
            <w:tcBorders>
              <w:left w:val="single" w:sz="4" w:space="0" w:color="F79646" w:themeColor="accent6"/>
            </w:tcBorders>
            <w:shd w:val="clear" w:color="auto" w:fill="F2F2F2" w:themeFill="background1" w:themeFillShade="F2"/>
          </w:tcPr>
          <w:p w14:paraId="0816AFDC" w14:textId="77777777" w:rsidR="00EF5B5A" w:rsidRPr="00EF5B5A" w:rsidRDefault="00EF5B5A"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6EBE0234"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3E531385"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A677729" w14:textId="77777777" w:rsidR="00EF5B5A" w:rsidRPr="00EF5B5A" w:rsidRDefault="00EF5B5A" w:rsidP="00D56900">
            <w:pPr>
              <w:rPr>
                <w:sz w:val="18"/>
                <w:szCs w:val="18"/>
              </w:rPr>
            </w:pPr>
            <w:r w:rsidRPr="00EF5B5A">
              <w:rPr>
                <w:sz w:val="18"/>
                <w:szCs w:val="18"/>
              </w:rPr>
              <w:t>C4 Does the local paper or other local media support efforts to change/improve the town</w:t>
            </w:r>
          </w:p>
        </w:tc>
      </w:tr>
      <w:tr w:rsidR="00EF5B5A" w:rsidRPr="00EF5B5A" w14:paraId="45C9B93F"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420B4EE" w14:textId="77777777" w:rsidR="00EF5B5A" w:rsidRPr="00EF5B5A" w:rsidRDefault="00EF5B5A" w:rsidP="00D56900">
            <w:pPr>
              <w:rPr>
                <w:b w:val="0"/>
                <w:sz w:val="18"/>
                <w:szCs w:val="18"/>
              </w:rPr>
            </w:pPr>
            <w:r w:rsidRPr="00EF5B5A">
              <w:rPr>
                <w:b w:val="0"/>
                <w:sz w:val="18"/>
                <w:szCs w:val="18"/>
              </w:rPr>
              <w:t>Yes</w:t>
            </w:r>
          </w:p>
        </w:tc>
      </w:tr>
      <w:tr w:rsidR="00EF5B5A" w:rsidRPr="00EF5B5A" w14:paraId="7F9406FE"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66D474DC" w14:textId="77777777" w:rsidR="00EF5B5A" w:rsidRPr="00EF5B5A" w:rsidRDefault="00EF5B5A" w:rsidP="00D56900">
            <w:pPr>
              <w:rPr>
                <w:b w:val="0"/>
                <w:sz w:val="18"/>
                <w:szCs w:val="18"/>
              </w:rPr>
            </w:pPr>
            <w:r w:rsidRPr="00EF5B5A">
              <w:rPr>
                <w:b w:val="0"/>
                <w:sz w:val="18"/>
                <w:szCs w:val="18"/>
              </w:rPr>
              <w:t>No</w:t>
            </w:r>
          </w:p>
        </w:tc>
      </w:tr>
      <w:tr w:rsidR="00EF5B5A" w:rsidRPr="00EF5B5A" w14:paraId="165A6F1F"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6CDD2DC4"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C319CD4"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665C6B7"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717AD5E8"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298514C7" w14:textId="77777777" w:rsidR="00EF5B5A" w:rsidRPr="00EF5B5A" w:rsidRDefault="00EF5B5A" w:rsidP="00D56900">
            <w:pPr>
              <w:rPr>
                <w:sz w:val="18"/>
                <w:szCs w:val="18"/>
              </w:rPr>
            </w:pPr>
            <w:r w:rsidRPr="00EF5B5A">
              <w:rPr>
                <w:sz w:val="18"/>
                <w:szCs w:val="18"/>
                <w:lang w:val="en-US"/>
              </w:rPr>
              <w:t>C5 Do local people talk your town down?</w:t>
            </w:r>
          </w:p>
        </w:tc>
      </w:tr>
      <w:tr w:rsidR="00EF5B5A" w:rsidRPr="00EF5B5A" w14:paraId="41BD6BD6"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06D074A" w14:textId="77777777" w:rsidR="00EF5B5A" w:rsidRPr="00EF5B5A" w:rsidRDefault="00EF5B5A" w:rsidP="00D56900">
            <w:pPr>
              <w:rPr>
                <w:b w:val="0"/>
                <w:sz w:val="18"/>
                <w:szCs w:val="18"/>
              </w:rPr>
            </w:pPr>
            <w:r w:rsidRPr="00EF5B5A">
              <w:rPr>
                <w:b w:val="0"/>
                <w:sz w:val="18"/>
                <w:szCs w:val="18"/>
              </w:rPr>
              <w:t>Yes</w:t>
            </w:r>
          </w:p>
        </w:tc>
      </w:tr>
      <w:tr w:rsidR="00EF5B5A" w:rsidRPr="00EF5B5A" w14:paraId="71A9954E"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1ADED54C" w14:textId="77777777" w:rsidR="00EF5B5A" w:rsidRPr="00EF5B5A" w:rsidRDefault="00EF5B5A" w:rsidP="00D56900">
            <w:pPr>
              <w:rPr>
                <w:b w:val="0"/>
                <w:sz w:val="18"/>
                <w:szCs w:val="18"/>
              </w:rPr>
            </w:pPr>
            <w:r w:rsidRPr="00EF5B5A">
              <w:rPr>
                <w:b w:val="0"/>
                <w:sz w:val="18"/>
                <w:szCs w:val="18"/>
              </w:rPr>
              <w:lastRenderedPageBreak/>
              <w:t>No</w:t>
            </w:r>
          </w:p>
        </w:tc>
      </w:tr>
      <w:tr w:rsidR="00EF5B5A" w:rsidRPr="00EF5B5A" w14:paraId="7CB1F31B"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1D1C33B"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‘No’, 0 points if you have answered ‘Yes’.</w:t>
            </w:r>
          </w:p>
        </w:tc>
        <w:tc>
          <w:tcPr>
            <w:tcW w:w="941" w:type="dxa"/>
            <w:tcBorders>
              <w:left w:val="single" w:sz="4" w:space="0" w:color="F79646" w:themeColor="accent6"/>
            </w:tcBorders>
            <w:shd w:val="clear" w:color="auto" w:fill="F2F2F2" w:themeFill="background1" w:themeFillShade="F2"/>
          </w:tcPr>
          <w:p w14:paraId="373B6582"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1C84C91"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63FF3E80"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C2E36F6" w14:textId="77777777" w:rsidR="00EF5B5A" w:rsidRPr="00EF5B5A" w:rsidRDefault="00EF5B5A" w:rsidP="00D56900">
            <w:pPr>
              <w:rPr>
                <w:sz w:val="18"/>
                <w:szCs w:val="18"/>
              </w:rPr>
            </w:pPr>
            <w:r w:rsidRPr="00EF5B5A">
              <w:rPr>
                <w:sz w:val="18"/>
                <w:szCs w:val="18"/>
                <w:lang w:val="en-US"/>
              </w:rPr>
              <w:t>C6 Are local people aware and updated on what is happening in town and what future plans are?</w:t>
            </w:r>
          </w:p>
        </w:tc>
      </w:tr>
      <w:tr w:rsidR="00EF5B5A" w:rsidRPr="00EF5B5A" w14:paraId="716A3F9D"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20DAB1C" w14:textId="77777777" w:rsidR="00EF5B5A" w:rsidRPr="00EF5B5A" w:rsidRDefault="00EF5B5A" w:rsidP="00D56900">
            <w:pPr>
              <w:rPr>
                <w:b w:val="0"/>
                <w:sz w:val="18"/>
                <w:szCs w:val="18"/>
              </w:rPr>
            </w:pPr>
            <w:r w:rsidRPr="00EF5B5A">
              <w:rPr>
                <w:b w:val="0"/>
                <w:sz w:val="18"/>
                <w:szCs w:val="18"/>
              </w:rPr>
              <w:t>Yes</w:t>
            </w:r>
          </w:p>
        </w:tc>
      </w:tr>
      <w:tr w:rsidR="00EF5B5A" w:rsidRPr="00EF5B5A" w14:paraId="5FD2493C"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14176033" w14:textId="77777777" w:rsidR="00EF5B5A" w:rsidRPr="00EF5B5A" w:rsidRDefault="00EF5B5A" w:rsidP="00D56900">
            <w:pPr>
              <w:rPr>
                <w:b w:val="0"/>
                <w:sz w:val="18"/>
                <w:szCs w:val="18"/>
              </w:rPr>
            </w:pPr>
            <w:r w:rsidRPr="00EF5B5A">
              <w:rPr>
                <w:b w:val="0"/>
                <w:sz w:val="18"/>
                <w:szCs w:val="18"/>
              </w:rPr>
              <w:t>No</w:t>
            </w:r>
          </w:p>
        </w:tc>
      </w:tr>
      <w:tr w:rsidR="00EF5B5A" w:rsidRPr="00EF5B5A" w14:paraId="1C6C2A42"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150724B"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63D6583"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7C9DED61"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4E04F3DE"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1A8A669" w14:textId="77777777" w:rsidR="00EF5B5A" w:rsidRPr="00EF5B5A" w:rsidRDefault="00EF5B5A" w:rsidP="00D56900">
            <w:pPr>
              <w:rPr>
                <w:sz w:val="18"/>
                <w:szCs w:val="18"/>
              </w:rPr>
            </w:pPr>
            <w:r w:rsidRPr="00EF5B5A">
              <w:rPr>
                <w:sz w:val="18"/>
                <w:szCs w:val="18"/>
                <w:lang w:val="en-US"/>
              </w:rPr>
              <w:t>C7 Is there evidence of informal communication and networking?</w:t>
            </w:r>
          </w:p>
        </w:tc>
      </w:tr>
      <w:tr w:rsidR="00EF5B5A" w:rsidRPr="00EF5B5A" w14:paraId="0B504A8F"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F0C70CE" w14:textId="77777777" w:rsidR="00EF5B5A" w:rsidRPr="00EF5B5A" w:rsidRDefault="00EF5B5A" w:rsidP="00D56900">
            <w:pPr>
              <w:rPr>
                <w:b w:val="0"/>
                <w:sz w:val="18"/>
                <w:szCs w:val="18"/>
              </w:rPr>
            </w:pPr>
            <w:r w:rsidRPr="00EF5B5A">
              <w:rPr>
                <w:b w:val="0"/>
                <w:sz w:val="18"/>
                <w:szCs w:val="18"/>
              </w:rPr>
              <w:t>Yes</w:t>
            </w:r>
          </w:p>
        </w:tc>
      </w:tr>
      <w:tr w:rsidR="00EF5B5A" w:rsidRPr="00EF5B5A" w14:paraId="64BF2DA8"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2248FA83" w14:textId="77777777" w:rsidR="00EF5B5A" w:rsidRPr="00EF5B5A" w:rsidRDefault="00EF5B5A" w:rsidP="00D56900">
            <w:pPr>
              <w:rPr>
                <w:b w:val="0"/>
                <w:sz w:val="18"/>
                <w:szCs w:val="18"/>
              </w:rPr>
            </w:pPr>
            <w:r w:rsidRPr="00EF5B5A">
              <w:rPr>
                <w:b w:val="0"/>
                <w:sz w:val="18"/>
                <w:szCs w:val="18"/>
              </w:rPr>
              <w:t>No</w:t>
            </w:r>
          </w:p>
        </w:tc>
      </w:tr>
      <w:tr w:rsidR="00EF5B5A" w:rsidRPr="00EF5B5A" w14:paraId="45ACD8C7"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5477D78"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72A52C99"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305130D"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7932B67F"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44B89B82" w14:textId="77777777" w:rsidR="00EF5B5A" w:rsidRPr="00EF5B5A" w:rsidRDefault="00EF5B5A" w:rsidP="00D56900">
            <w:pPr>
              <w:rPr>
                <w:sz w:val="18"/>
                <w:szCs w:val="18"/>
              </w:rPr>
            </w:pPr>
            <w:r w:rsidRPr="00EF5B5A">
              <w:rPr>
                <w:sz w:val="18"/>
                <w:szCs w:val="18"/>
              </w:rPr>
              <w:t>C8 Is your location outward looking and inclusive?</w:t>
            </w:r>
          </w:p>
        </w:tc>
      </w:tr>
      <w:tr w:rsidR="00EF5B5A" w:rsidRPr="00EF5B5A" w14:paraId="1710AC54"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9901209" w14:textId="77777777" w:rsidR="00EF5B5A" w:rsidRPr="00EF5B5A" w:rsidRDefault="00EF5B5A" w:rsidP="00D56900">
            <w:pPr>
              <w:rPr>
                <w:b w:val="0"/>
                <w:sz w:val="18"/>
                <w:szCs w:val="18"/>
              </w:rPr>
            </w:pPr>
            <w:r w:rsidRPr="00EF5B5A">
              <w:rPr>
                <w:b w:val="0"/>
                <w:sz w:val="18"/>
                <w:szCs w:val="18"/>
              </w:rPr>
              <w:t>Yes</w:t>
            </w:r>
          </w:p>
        </w:tc>
      </w:tr>
      <w:tr w:rsidR="00EF5B5A" w:rsidRPr="00EF5B5A" w14:paraId="73DE0C59"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75AFC9CF" w14:textId="77777777" w:rsidR="00EF5B5A" w:rsidRPr="00EF5B5A" w:rsidRDefault="00EF5B5A" w:rsidP="00D56900">
            <w:pPr>
              <w:rPr>
                <w:b w:val="0"/>
                <w:sz w:val="18"/>
                <w:szCs w:val="18"/>
              </w:rPr>
            </w:pPr>
            <w:r w:rsidRPr="00EF5B5A">
              <w:rPr>
                <w:b w:val="0"/>
                <w:sz w:val="18"/>
                <w:szCs w:val="18"/>
              </w:rPr>
              <w:t>No</w:t>
            </w:r>
          </w:p>
        </w:tc>
      </w:tr>
      <w:tr w:rsidR="00EF5B5A" w:rsidRPr="00EF5B5A" w14:paraId="3C9256A5"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88C9FCE"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35DB63D9"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512D779"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2F9B5A99"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4EE12D80" w14:textId="77777777" w:rsidR="00EF5B5A" w:rsidRPr="00EF5B5A" w:rsidRDefault="00EF5B5A" w:rsidP="00D56900">
            <w:pPr>
              <w:rPr>
                <w:sz w:val="18"/>
                <w:szCs w:val="18"/>
              </w:rPr>
            </w:pPr>
            <w:r w:rsidRPr="00EF5B5A">
              <w:rPr>
                <w:sz w:val="18"/>
                <w:szCs w:val="18"/>
              </w:rPr>
              <w:t>C9 Does your town appear looked after?</w:t>
            </w:r>
          </w:p>
        </w:tc>
      </w:tr>
      <w:tr w:rsidR="00EF5B5A" w:rsidRPr="00EF5B5A" w14:paraId="7BD8FB05"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5EF63EA" w14:textId="77777777" w:rsidR="00EF5B5A" w:rsidRPr="00EF5B5A" w:rsidRDefault="00EF5B5A" w:rsidP="00D56900">
            <w:pPr>
              <w:rPr>
                <w:b w:val="0"/>
                <w:sz w:val="18"/>
                <w:szCs w:val="18"/>
              </w:rPr>
            </w:pPr>
            <w:r w:rsidRPr="00EF5B5A">
              <w:rPr>
                <w:b w:val="0"/>
                <w:sz w:val="18"/>
                <w:szCs w:val="18"/>
              </w:rPr>
              <w:t>Yes</w:t>
            </w:r>
          </w:p>
        </w:tc>
      </w:tr>
      <w:tr w:rsidR="00EF5B5A" w:rsidRPr="00EF5B5A" w14:paraId="2C2FF076"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4E22E820" w14:textId="77777777" w:rsidR="00EF5B5A" w:rsidRPr="00EF5B5A" w:rsidRDefault="00EF5B5A" w:rsidP="00D56900">
            <w:pPr>
              <w:rPr>
                <w:b w:val="0"/>
                <w:sz w:val="18"/>
                <w:szCs w:val="18"/>
              </w:rPr>
            </w:pPr>
            <w:r w:rsidRPr="00EF5B5A">
              <w:rPr>
                <w:b w:val="0"/>
                <w:sz w:val="18"/>
                <w:szCs w:val="18"/>
              </w:rPr>
              <w:t>No</w:t>
            </w:r>
          </w:p>
        </w:tc>
      </w:tr>
      <w:tr w:rsidR="00EF5B5A" w:rsidRPr="00EF5B5A" w14:paraId="75A35F08"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4628BABB"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39065F0" w14:textId="77777777" w:rsidR="00EF5B5A" w:rsidRPr="00EF5B5A" w:rsidRDefault="00EF5B5A"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781B49D" w14:textId="77777777" w:rsidR="00EF5B5A" w:rsidRPr="00EF5B5A" w:rsidRDefault="00EF5B5A" w:rsidP="00EF5B5A">
      <w:pPr>
        <w:rPr>
          <w:sz w:val="18"/>
          <w:szCs w:val="18"/>
        </w:rPr>
      </w:pPr>
    </w:p>
    <w:tbl>
      <w:tblPr>
        <w:tblStyle w:val="ListTable2-Accent6"/>
        <w:tblW w:w="0" w:type="auto"/>
        <w:tblLook w:val="04A0" w:firstRow="1" w:lastRow="0" w:firstColumn="1" w:lastColumn="0" w:noHBand="0" w:noVBand="1"/>
      </w:tblPr>
      <w:tblGrid>
        <w:gridCol w:w="8075"/>
        <w:gridCol w:w="941"/>
      </w:tblGrid>
      <w:tr w:rsidR="00EF5B5A" w:rsidRPr="00EF5B5A" w14:paraId="5B85CEEA"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65FAA481" w14:textId="77777777" w:rsidR="00EF5B5A" w:rsidRPr="00EF5B5A" w:rsidRDefault="00EF5B5A" w:rsidP="00D56900">
            <w:pPr>
              <w:rPr>
                <w:sz w:val="18"/>
                <w:szCs w:val="18"/>
              </w:rPr>
            </w:pPr>
            <w:r w:rsidRPr="00EF5B5A">
              <w:rPr>
                <w:sz w:val="18"/>
                <w:szCs w:val="18"/>
              </w:rPr>
              <w:t xml:space="preserve">C10 </w:t>
            </w:r>
            <w:hyperlink r:id="rId29" w:history="1">
              <w:r w:rsidRPr="004922C4">
                <w:rPr>
                  <w:rStyle w:val="Hyperlink"/>
                  <w:color w:val="1F497D" w:themeColor="text2"/>
                  <w:sz w:val="18"/>
                  <w:szCs w:val="18"/>
                </w:rPr>
                <w:t>Follow this link</w:t>
              </w:r>
            </w:hyperlink>
            <w:r w:rsidRPr="00EF5B5A">
              <w:rPr>
                <w:color w:val="F1AC35"/>
                <w:sz w:val="18"/>
                <w:szCs w:val="18"/>
              </w:rPr>
              <w:t xml:space="preserve"> </w:t>
            </w:r>
            <w:r w:rsidRPr="00EF5B5A">
              <w:rPr>
                <w:sz w:val="18"/>
                <w:szCs w:val="18"/>
              </w:rPr>
              <w:t>to conduct a place perceptions snapshot and post comments on results here</w:t>
            </w:r>
          </w:p>
        </w:tc>
      </w:tr>
      <w:tr w:rsidR="00EF5B5A" w:rsidRPr="00EF5B5A" w14:paraId="71BABC61"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75FCFFC" w14:textId="77777777" w:rsidR="00EF5B5A" w:rsidRPr="00EF5B5A" w:rsidRDefault="00EF5B5A" w:rsidP="00D56900">
            <w:pPr>
              <w:rPr>
                <w:b w:val="0"/>
                <w:sz w:val="18"/>
                <w:szCs w:val="18"/>
              </w:rPr>
            </w:pPr>
            <w:r w:rsidRPr="00EF5B5A">
              <w:rPr>
                <w:b w:val="0"/>
                <w:sz w:val="18"/>
                <w:szCs w:val="18"/>
              </w:rPr>
              <w:t>We have a significant online presence and reviews on balance are positive</w:t>
            </w:r>
          </w:p>
        </w:tc>
      </w:tr>
      <w:tr w:rsidR="00EF5B5A" w:rsidRPr="00EF5B5A" w14:paraId="72C7D0DF" w14:textId="77777777" w:rsidTr="00EF5B5A">
        <w:tc>
          <w:tcPr>
            <w:cnfStyle w:val="001000000000" w:firstRow="0" w:lastRow="0" w:firstColumn="1" w:lastColumn="0" w:oddVBand="0" w:evenVBand="0" w:oddHBand="0" w:evenHBand="0" w:firstRowFirstColumn="0" w:firstRowLastColumn="0" w:lastRowFirstColumn="0" w:lastRowLastColumn="0"/>
            <w:tcW w:w="9016" w:type="dxa"/>
            <w:gridSpan w:val="2"/>
          </w:tcPr>
          <w:p w14:paraId="23D9BA2B" w14:textId="77777777" w:rsidR="00EF5B5A" w:rsidRPr="00EF5B5A" w:rsidRDefault="00EF5B5A" w:rsidP="00D56900">
            <w:pPr>
              <w:rPr>
                <w:b w:val="0"/>
                <w:sz w:val="18"/>
                <w:szCs w:val="18"/>
              </w:rPr>
            </w:pPr>
            <w:r w:rsidRPr="00EF5B5A">
              <w:rPr>
                <w:b w:val="0"/>
                <w:sz w:val="18"/>
                <w:szCs w:val="18"/>
              </w:rPr>
              <w:t>We have a significant online presence and reviews on balance are negative</w:t>
            </w:r>
          </w:p>
        </w:tc>
      </w:tr>
      <w:tr w:rsidR="00EF5B5A" w:rsidRPr="00EF5B5A" w14:paraId="2E160F0B"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6A4DF43" w14:textId="77777777" w:rsidR="00EF5B5A" w:rsidRPr="00EF5B5A" w:rsidRDefault="00EF5B5A" w:rsidP="00D56900">
            <w:pPr>
              <w:rPr>
                <w:b w:val="0"/>
                <w:sz w:val="18"/>
                <w:szCs w:val="18"/>
              </w:rPr>
            </w:pPr>
            <w:r w:rsidRPr="00EF5B5A">
              <w:rPr>
                <w:b w:val="0"/>
                <w:sz w:val="18"/>
                <w:szCs w:val="18"/>
              </w:rPr>
              <w:t>We have very little online presence</w:t>
            </w:r>
          </w:p>
        </w:tc>
      </w:tr>
      <w:tr w:rsidR="00EF5B5A" w:rsidRPr="00EF5B5A" w14:paraId="54FDC543" w14:textId="77777777" w:rsidTr="00EF5B5A">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1F4BDCA9" w14:textId="77777777" w:rsidR="00EF5B5A" w:rsidRPr="00EF5B5A" w:rsidRDefault="00EF5B5A" w:rsidP="00D56900">
            <w:pPr>
              <w:rPr>
                <w:b w:val="0"/>
                <w:bCs w:val="0"/>
                <w:color w:val="1F497D" w:themeColor="text2"/>
                <w:sz w:val="18"/>
                <w:szCs w:val="18"/>
              </w:rPr>
            </w:pPr>
            <w:r w:rsidRPr="00EF5B5A">
              <w:rPr>
                <w:b w:val="0"/>
                <w:bCs w:val="0"/>
                <w:color w:val="1F497D" w:themeColor="text2"/>
                <w:sz w:val="18"/>
                <w:szCs w:val="18"/>
              </w:rPr>
              <w:t>Score 1 point for the first answer. Score 0 points for the other two.</w:t>
            </w:r>
          </w:p>
        </w:tc>
        <w:tc>
          <w:tcPr>
            <w:tcW w:w="941" w:type="dxa"/>
            <w:tcBorders>
              <w:left w:val="single" w:sz="4" w:space="0" w:color="F79646" w:themeColor="accent6"/>
            </w:tcBorders>
            <w:shd w:val="clear" w:color="auto" w:fill="F2F2F2" w:themeFill="background1" w:themeFillShade="F2"/>
          </w:tcPr>
          <w:p w14:paraId="3C5CF3B2" w14:textId="77777777" w:rsidR="00EF5B5A" w:rsidRPr="00EF5B5A" w:rsidRDefault="00EF5B5A"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26856DC3" w14:textId="77777777" w:rsidR="00EF5B5A" w:rsidRPr="00EF5B5A" w:rsidRDefault="00EF5B5A" w:rsidP="00EF5B5A">
      <w:pPr>
        <w:rPr>
          <w:sz w:val="18"/>
          <w:szCs w:val="18"/>
        </w:rPr>
      </w:pPr>
    </w:p>
    <w:p w14:paraId="70A1E417" w14:textId="614F65A6" w:rsidR="008A405A" w:rsidRPr="004B56E8" w:rsidRDefault="008A405A" w:rsidP="008A405A">
      <w:pPr>
        <w:pStyle w:val="Heading2"/>
        <w:rPr>
          <w:lang w:val="en-US"/>
        </w:rPr>
      </w:pPr>
      <w:bookmarkStart w:id="12" w:name="_Toc55168463"/>
      <w:bookmarkStart w:id="13" w:name="_Toc78377150"/>
      <w:r>
        <w:rPr>
          <w:lang w:val="en-US"/>
        </w:rPr>
        <w:t>Insight to Rebranding: total score</w:t>
      </w:r>
      <w:r w:rsidRPr="004B56E8">
        <w:rPr>
          <w:lang w:val="en-US"/>
        </w:rPr>
        <w:t xml:space="preserve"> _______</w:t>
      </w:r>
      <w:bookmarkEnd w:id="12"/>
      <w:bookmarkEnd w:id="13"/>
    </w:p>
    <w:p w14:paraId="0DB82777" w14:textId="4CC4595F" w:rsidR="008A405A" w:rsidRDefault="008A405A" w:rsidP="008A405A">
      <w:pPr>
        <w:pStyle w:val="NoSpacing"/>
        <w:rPr>
          <w:lang w:val="en-US"/>
        </w:rPr>
      </w:pPr>
      <w:r w:rsidRPr="004B56E8">
        <w:rPr>
          <w:lang w:val="en-US"/>
        </w:rPr>
        <w:t xml:space="preserve">A high score in this is a sign you are well prepared for rebranding. However, if </w:t>
      </w:r>
      <w:r>
        <w:rPr>
          <w:lang w:val="en-US"/>
        </w:rPr>
        <w:t xml:space="preserve">your score is lower than five, </w:t>
      </w:r>
      <w:r w:rsidRPr="004B56E8">
        <w:rPr>
          <w:lang w:val="en-US"/>
        </w:rPr>
        <w:t xml:space="preserve">then communication and perceptions are </w:t>
      </w:r>
      <w:r w:rsidR="00AB4E2E" w:rsidRPr="004B56E8">
        <w:rPr>
          <w:lang w:val="en-US"/>
        </w:rPr>
        <w:t>poor,</w:t>
      </w:r>
      <w:r w:rsidRPr="004B56E8">
        <w:rPr>
          <w:lang w:val="en-US"/>
        </w:rPr>
        <w:t xml:space="preserve"> and you may need a rebranding strategy. This includes stakeholder communications as well as traditional marketing activities. </w:t>
      </w:r>
    </w:p>
    <w:p w14:paraId="6CCEC34A" w14:textId="77777777" w:rsidR="008A405A" w:rsidRDefault="008A405A" w:rsidP="008A405A">
      <w:pPr>
        <w:pStyle w:val="NoSpacing"/>
        <w:rPr>
          <w:lang w:val="en-US"/>
        </w:rPr>
      </w:pPr>
      <w:r>
        <w:rPr>
          <w:lang w:val="en-US"/>
        </w:rPr>
        <w:t xml:space="preserve">By looking at the questions where you have scored 0 points, identify one or two areas of action in relation to Rebranding: </w:t>
      </w:r>
    </w:p>
    <w:tbl>
      <w:tblPr>
        <w:tblStyle w:val="ListTable2-Accent6"/>
        <w:tblW w:w="0" w:type="auto"/>
        <w:tblLook w:val="04A0" w:firstRow="1" w:lastRow="0" w:firstColumn="1" w:lastColumn="0" w:noHBand="0" w:noVBand="1"/>
      </w:tblPr>
      <w:tblGrid>
        <w:gridCol w:w="9016"/>
      </w:tblGrid>
      <w:tr w:rsidR="008A405A" w:rsidRPr="00691937" w14:paraId="150D5066" w14:textId="77777777" w:rsidTr="008A4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26DD86" w14:textId="77777777" w:rsidR="008A405A" w:rsidRPr="008A405A" w:rsidRDefault="008A405A" w:rsidP="00D56900">
            <w:pPr>
              <w:rPr>
                <w:sz w:val="18"/>
                <w:szCs w:val="24"/>
              </w:rPr>
            </w:pPr>
            <w:r w:rsidRPr="008A405A">
              <w:rPr>
                <w:szCs w:val="24"/>
                <w:lang w:val="en-US"/>
              </w:rPr>
              <w:t>Area(s) of action in relation to Rebranding:</w:t>
            </w:r>
          </w:p>
        </w:tc>
      </w:tr>
      <w:tr w:rsidR="008A405A" w:rsidRPr="00691937" w14:paraId="58663C84" w14:textId="77777777" w:rsidTr="008A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AD2100D" w14:textId="77777777" w:rsidR="008A405A" w:rsidRPr="008A405A" w:rsidRDefault="008A405A" w:rsidP="00D56900">
            <w:pPr>
              <w:rPr>
                <w:bCs w:val="0"/>
                <w:sz w:val="18"/>
                <w:szCs w:val="24"/>
              </w:rPr>
            </w:pPr>
          </w:p>
          <w:p w14:paraId="27BEA900" w14:textId="77777777" w:rsidR="008A405A" w:rsidRPr="008A405A" w:rsidRDefault="008A405A" w:rsidP="00D56900">
            <w:pPr>
              <w:rPr>
                <w:b w:val="0"/>
                <w:sz w:val="18"/>
                <w:szCs w:val="24"/>
              </w:rPr>
            </w:pPr>
          </w:p>
        </w:tc>
      </w:tr>
      <w:tr w:rsidR="008A405A" w:rsidRPr="00691937" w14:paraId="6A3BB783" w14:textId="77777777" w:rsidTr="008A405A">
        <w:tc>
          <w:tcPr>
            <w:cnfStyle w:val="001000000000" w:firstRow="0" w:lastRow="0" w:firstColumn="1" w:lastColumn="0" w:oddVBand="0" w:evenVBand="0" w:oddHBand="0" w:evenHBand="0" w:firstRowFirstColumn="0" w:firstRowLastColumn="0" w:lastRowFirstColumn="0" w:lastRowLastColumn="0"/>
            <w:tcW w:w="9016" w:type="dxa"/>
          </w:tcPr>
          <w:p w14:paraId="652C73C9" w14:textId="77777777" w:rsidR="008A405A" w:rsidRPr="008A405A" w:rsidRDefault="008A405A" w:rsidP="00D56900">
            <w:pPr>
              <w:rPr>
                <w:bCs w:val="0"/>
                <w:sz w:val="18"/>
                <w:szCs w:val="24"/>
              </w:rPr>
            </w:pPr>
          </w:p>
          <w:p w14:paraId="7562CC12" w14:textId="77777777" w:rsidR="008A405A" w:rsidRPr="008A405A" w:rsidRDefault="008A405A" w:rsidP="00D56900">
            <w:pPr>
              <w:rPr>
                <w:b w:val="0"/>
                <w:sz w:val="18"/>
                <w:szCs w:val="24"/>
              </w:rPr>
            </w:pPr>
          </w:p>
        </w:tc>
      </w:tr>
    </w:tbl>
    <w:p w14:paraId="0FFC08DD" w14:textId="77777777" w:rsidR="008A405A" w:rsidRPr="004B56E8" w:rsidRDefault="008A405A" w:rsidP="008A405A">
      <w:pPr>
        <w:rPr>
          <w:sz w:val="24"/>
          <w:szCs w:val="24"/>
        </w:rPr>
      </w:pPr>
    </w:p>
    <w:p w14:paraId="52ECCBD1" w14:textId="77777777" w:rsidR="008A405A" w:rsidRPr="009D4AE6" w:rsidRDefault="008A405A" w:rsidP="008A405A">
      <w:pPr>
        <w:pStyle w:val="Heading3"/>
      </w:pPr>
      <w:bookmarkStart w:id="14" w:name="_Toc78377151"/>
      <w:r w:rsidRPr="009D4AE6">
        <w:t>Useful additional resources for rebranding</w:t>
      </w:r>
      <w:bookmarkEnd w:id="14"/>
    </w:p>
    <w:p w14:paraId="61540058" w14:textId="77777777" w:rsidR="008A405A" w:rsidRDefault="009159A0" w:rsidP="008A405A">
      <w:pPr>
        <w:pStyle w:val="NoSpacing"/>
      </w:pPr>
      <w:hyperlink r:id="rId30" w:history="1">
        <w:r w:rsidR="008A405A" w:rsidRPr="00B73762">
          <w:rPr>
            <w:rStyle w:val="Hyperlink"/>
            <w:rFonts w:eastAsia="Times New Roman" w:cs="Times New Roman"/>
            <w:bCs/>
            <w:i/>
            <w:kern w:val="36"/>
            <w:sz w:val="24"/>
            <w:szCs w:val="24"/>
            <w:lang w:eastAsia="en-GB"/>
          </w:rPr>
          <w:t>Re-branding the high street: the place branding process and reflections from three UK towns</w:t>
        </w:r>
      </w:hyperlink>
      <w:r w:rsidR="008A405A">
        <w:rPr>
          <w:lang w:eastAsia="en-GB"/>
        </w:rPr>
        <w:t xml:space="preserve"> </w:t>
      </w:r>
      <w:r w:rsidR="008A405A" w:rsidRPr="00B73762">
        <w:t>Rebranding is the regeneration strategy discussed in this paper. It involves communicating clear and consistent messages about a place’s identity to the people who live, work, and visit that place.</w:t>
      </w:r>
      <w:r w:rsidR="008A405A">
        <w:t xml:space="preserve"> (Ntounis N, Kavaratzis M, Institute of Place Management)</w:t>
      </w:r>
    </w:p>
    <w:p w14:paraId="6E9E0DA0" w14:textId="77777777" w:rsidR="008A405A" w:rsidRPr="00EA7350" w:rsidRDefault="009159A0" w:rsidP="008A405A">
      <w:pPr>
        <w:pStyle w:val="NoSpacing"/>
        <w:rPr>
          <w:lang w:eastAsia="en-GB"/>
        </w:rPr>
      </w:pPr>
      <w:hyperlink r:id="rId31" w:history="1">
        <w:r w:rsidR="008A405A" w:rsidRPr="00B73762">
          <w:rPr>
            <w:rStyle w:val="Hyperlink"/>
            <w:i/>
            <w:sz w:val="24"/>
            <w:szCs w:val="24"/>
          </w:rPr>
          <w:t>Place-based storytelling</w:t>
        </w:r>
      </w:hyperlink>
      <w:r w:rsidR="008A405A">
        <w:t xml:space="preserve"> </w:t>
      </w:r>
      <w:r w:rsidR="008A405A" w:rsidRPr="00B73762">
        <w:t>T</w:t>
      </w:r>
      <w:r w:rsidR="008A405A">
        <w:t xml:space="preserve">his report </w:t>
      </w:r>
      <w:r w:rsidR="008A405A" w:rsidRPr="00B73762">
        <w:t>builds on research into towns that have significantly transformed their fortunes, in part by creating a clear place narrative. Find out how to (co)create effective stories to improve community wellbeing, local engagement, and attract people back into high streets and town centres, post-crisis.</w:t>
      </w:r>
      <w:r w:rsidR="008A405A">
        <w:t xml:space="preserve"> (Carnegie UK Trust)</w:t>
      </w:r>
    </w:p>
    <w:p w14:paraId="2892A7E3" w14:textId="77777777" w:rsidR="00EF5B5A" w:rsidRPr="00EF5B5A" w:rsidRDefault="00EF5B5A" w:rsidP="00EF5B5A">
      <w:pPr>
        <w:pStyle w:val="BodyText"/>
      </w:pPr>
    </w:p>
    <w:p w14:paraId="2193360F" w14:textId="562D71A5" w:rsidR="0007779B" w:rsidRDefault="0007779B">
      <w:pPr>
        <w:rPr>
          <w:lang w:val="en-US"/>
        </w:rPr>
      </w:pPr>
      <w:r>
        <w:rPr>
          <w:lang w:val="en-US"/>
        </w:rPr>
        <w:br w:type="page"/>
      </w:r>
    </w:p>
    <w:p w14:paraId="286DA1FB" w14:textId="30748C82" w:rsidR="00EF5B5A" w:rsidRDefault="0007779B" w:rsidP="00ED7A29">
      <w:pPr>
        <w:pStyle w:val="Heading1"/>
        <w:numPr>
          <w:ilvl w:val="0"/>
          <w:numId w:val="15"/>
        </w:numPr>
        <w:rPr>
          <w:lang w:val="en-US"/>
        </w:rPr>
      </w:pPr>
      <w:bookmarkStart w:id="15" w:name="_Toc78377152"/>
      <w:r>
        <w:rPr>
          <w:lang w:val="en-US"/>
        </w:rPr>
        <w:lastRenderedPageBreak/>
        <w:t>Insight to Reinventing</w:t>
      </w:r>
      <w:bookmarkEnd w:id="15"/>
    </w:p>
    <w:p w14:paraId="3E2C4CBB" w14:textId="77777777" w:rsidR="0007779B" w:rsidRPr="004B56E8" w:rsidRDefault="0007779B" w:rsidP="0007779B">
      <w:pPr>
        <w:pStyle w:val="NoSpacing"/>
        <w:rPr>
          <w:lang w:eastAsia="en-GB"/>
        </w:rPr>
      </w:pPr>
      <w:r w:rsidRPr="004B56E8">
        <w:rPr>
          <w:lang w:eastAsia="en-GB"/>
        </w:rPr>
        <w:t xml:space="preserve">The </w:t>
      </w:r>
      <w:r>
        <w:rPr>
          <w:lang w:eastAsia="en-GB"/>
        </w:rPr>
        <w:t xml:space="preserve">reinventing </w:t>
      </w:r>
      <w:r w:rsidRPr="004B56E8">
        <w:rPr>
          <w:lang w:eastAsia="en-GB"/>
        </w:rPr>
        <w:t>webinar covered:</w:t>
      </w:r>
    </w:p>
    <w:p w14:paraId="4488660B" w14:textId="77777777" w:rsidR="0007779B" w:rsidRPr="004B56E8" w:rsidRDefault="0007779B" w:rsidP="00ED7A29">
      <w:pPr>
        <w:pStyle w:val="NoSpacing"/>
        <w:numPr>
          <w:ilvl w:val="0"/>
          <w:numId w:val="19"/>
        </w:numPr>
        <w:rPr>
          <w:lang w:eastAsia="en-GB"/>
        </w:rPr>
      </w:pPr>
      <w:r w:rsidRPr="004B56E8">
        <w:rPr>
          <w:lang w:eastAsia="en-GB"/>
        </w:rPr>
        <w:t>Defining the end-goal…what do you want to achieve in your high street/town centre?</w:t>
      </w:r>
    </w:p>
    <w:p w14:paraId="3FBF921B" w14:textId="77777777" w:rsidR="0007779B" w:rsidRPr="004B56E8" w:rsidRDefault="0007779B" w:rsidP="00ED7A29">
      <w:pPr>
        <w:pStyle w:val="NoSpacing"/>
        <w:numPr>
          <w:ilvl w:val="0"/>
          <w:numId w:val="19"/>
        </w:numPr>
        <w:rPr>
          <w:lang w:eastAsia="en-GB"/>
        </w:rPr>
      </w:pPr>
      <w:r w:rsidRPr="004B56E8">
        <w:rPr>
          <w:lang w:eastAsia="en-GB"/>
        </w:rPr>
        <w:t>The role of the town centre/high street in wider economic, environmental and societal transformation</w:t>
      </w:r>
    </w:p>
    <w:p w14:paraId="398B1C61" w14:textId="77777777" w:rsidR="0007779B" w:rsidRDefault="0007779B" w:rsidP="0007779B">
      <w:pPr>
        <w:pStyle w:val="NoSpacing"/>
        <w:rPr>
          <w:lang w:eastAsia="en-GB"/>
        </w:rPr>
      </w:pPr>
      <w:r w:rsidRPr="004B56E8">
        <w:rPr>
          <w:lang w:eastAsia="en-GB"/>
        </w:rPr>
        <w:t xml:space="preserve">It explored the challenges of doing things differently looking at what is happening to coastal towns, localism, issues of ownership, the importance of social anchor institutions as ‘sticky capital’, and creating resilience. We also had insight from Rachel Fisher, Deputy Director of Regeneration and Investment for MHCLG and BEIS on the government support for town centres. </w:t>
      </w:r>
    </w:p>
    <w:p w14:paraId="3354F50B" w14:textId="7FA133DE" w:rsidR="0007779B" w:rsidRPr="004B56E8" w:rsidRDefault="0007779B" w:rsidP="0007779B">
      <w:pPr>
        <w:pStyle w:val="NoSpacing"/>
        <w:rPr>
          <w:lang w:eastAsia="en-GB"/>
        </w:rPr>
      </w:pPr>
      <w:r>
        <w:rPr>
          <w:lang w:eastAsia="en-GB"/>
        </w:rPr>
        <w:t xml:space="preserve">You can </w:t>
      </w:r>
      <w:hyperlink r:id="rId32" w:history="1">
        <w:r w:rsidRPr="0007779B">
          <w:rPr>
            <w:rStyle w:val="Hyperlink"/>
            <w:lang w:eastAsia="en-GB"/>
          </w:rPr>
          <w:t>access</w:t>
        </w:r>
      </w:hyperlink>
      <w:r w:rsidRPr="004B56E8">
        <w:rPr>
          <w:lang w:eastAsia="en-GB"/>
        </w:rPr>
        <w:t xml:space="preserve"> the </w:t>
      </w:r>
      <w:r w:rsidRPr="0007779B">
        <w:rPr>
          <w:lang w:eastAsia="en-GB"/>
        </w:rPr>
        <w:t>Reinventing webinar</w:t>
      </w:r>
      <w:r w:rsidRPr="004B56E8">
        <w:rPr>
          <w:lang w:eastAsia="en-GB"/>
        </w:rPr>
        <w:t>.</w:t>
      </w:r>
    </w:p>
    <w:p w14:paraId="1DB102EE" w14:textId="77777777" w:rsidR="0007779B" w:rsidRDefault="0007779B" w:rsidP="0007779B">
      <w:pPr>
        <w:pStyle w:val="NoSpacing"/>
        <w:rPr>
          <w:lang w:eastAsia="en-GB"/>
        </w:rPr>
      </w:pPr>
      <w:r w:rsidRPr="004B56E8">
        <w:rPr>
          <w:lang w:eastAsia="en-GB"/>
        </w:rPr>
        <w:t xml:space="preserve">Reinventing is both long and short term. We are seeing lots of reinventing now so that town centres can adjust to trade during COVID, some are local responses, some are national requirements. </w:t>
      </w:r>
    </w:p>
    <w:p w14:paraId="5D497BAA" w14:textId="7D9E02DB" w:rsidR="0007779B" w:rsidRDefault="0007779B" w:rsidP="0007779B">
      <w:pPr>
        <w:pStyle w:val="NoSpacing"/>
        <w:rPr>
          <w:b/>
          <w:lang w:eastAsia="en-GB"/>
        </w:rPr>
      </w:pPr>
      <w:r w:rsidRPr="0007779B">
        <w:rPr>
          <w:b/>
          <w:lang w:eastAsia="en-GB"/>
        </w:rPr>
        <w:t>Again</w:t>
      </w:r>
      <w:r>
        <w:rPr>
          <w:b/>
          <w:lang w:eastAsia="en-GB"/>
        </w:rPr>
        <w:t>,</w:t>
      </w:r>
      <w:r w:rsidRPr="0007779B">
        <w:rPr>
          <w:b/>
          <w:lang w:eastAsia="en-GB"/>
        </w:rPr>
        <w:t xml:space="preserve"> we have a series of questions that will provide insight</w:t>
      </w:r>
      <w:r>
        <w:rPr>
          <w:b/>
          <w:lang w:eastAsia="en-GB"/>
        </w:rPr>
        <w:t xml:space="preserve"> to your own place.</w:t>
      </w:r>
    </w:p>
    <w:p w14:paraId="31E0956E" w14:textId="77777777" w:rsidR="00D56900" w:rsidRPr="00D56900" w:rsidRDefault="00D56900" w:rsidP="00D56900">
      <w:pPr>
        <w:pStyle w:val="BodyText"/>
        <w:rPr>
          <w:lang w:eastAsia="en-GB"/>
        </w:rPr>
      </w:pPr>
    </w:p>
    <w:tbl>
      <w:tblPr>
        <w:tblStyle w:val="ListTable2-Accent6"/>
        <w:tblW w:w="0" w:type="auto"/>
        <w:tblLook w:val="04A0" w:firstRow="1" w:lastRow="0" w:firstColumn="1" w:lastColumn="0" w:noHBand="0" w:noVBand="1"/>
      </w:tblPr>
      <w:tblGrid>
        <w:gridCol w:w="8075"/>
        <w:gridCol w:w="941"/>
      </w:tblGrid>
      <w:tr w:rsidR="006D10C0" w:rsidRPr="007651F2" w14:paraId="7CCC318F" w14:textId="77777777" w:rsidTr="00D5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0E503B6" w14:textId="77777777" w:rsidR="006D10C0" w:rsidRPr="007651F2" w:rsidRDefault="006D10C0" w:rsidP="00D56900">
            <w:pPr>
              <w:rPr>
                <w:sz w:val="18"/>
                <w:szCs w:val="18"/>
              </w:rPr>
            </w:pPr>
            <w:r w:rsidRPr="007651F2">
              <w:rPr>
                <w:sz w:val="18"/>
                <w:szCs w:val="18"/>
                <w:lang w:val="en-US"/>
              </w:rPr>
              <w:t>D1 Do you have partnerships but little or no action?</w:t>
            </w:r>
          </w:p>
        </w:tc>
      </w:tr>
      <w:tr w:rsidR="006D10C0" w:rsidRPr="007651F2" w14:paraId="5CBBCC42"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0962FFD" w14:textId="77777777" w:rsidR="006D10C0" w:rsidRPr="007651F2" w:rsidRDefault="006D10C0" w:rsidP="00D56900">
            <w:pPr>
              <w:rPr>
                <w:b w:val="0"/>
                <w:sz w:val="18"/>
                <w:szCs w:val="18"/>
              </w:rPr>
            </w:pPr>
            <w:r w:rsidRPr="007651F2">
              <w:rPr>
                <w:b w:val="0"/>
                <w:sz w:val="18"/>
                <w:szCs w:val="18"/>
              </w:rPr>
              <w:t>Yes</w:t>
            </w:r>
          </w:p>
        </w:tc>
      </w:tr>
      <w:tr w:rsidR="006D10C0" w:rsidRPr="007651F2" w14:paraId="7D9A00ED"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2B97E787" w14:textId="77777777" w:rsidR="006D10C0" w:rsidRPr="007651F2" w:rsidRDefault="006D10C0" w:rsidP="00D56900">
            <w:pPr>
              <w:rPr>
                <w:b w:val="0"/>
                <w:sz w:val="18"/>
                <w:szCs w:val="18"/>
              </w:rPr>
            </w:pPr>
            <w:r w:rsidRPr="007651F2">
              <w:rPr>
                <w:b w:val="0"/>
                <w:sz w:val="18"/>
                <w:szCs w:val="18"/>
              </w:rPr>
              <w:t>No</w:t>
            </w:r>
          </w:p>
        </w:tc>
      </w:tr>
      <w:tr w:rsidR="006D10C0" w:rsidRPr="007651F2" w14:paraId="012019CB"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82290F7" w14:textId="77777777" w:rsidR="006D10C0" w:rsidRPr="007651F2" w:rsidRDefault="006D10C0" w:rsidP="00D56900">
            <w:pPr>
              <w:rPr>
                <w:sz w:val="18"/>
                <w:szCs w:val="18"/>
              </w:rPr>
            </w:pPr>
            <w:r w:rsidRPr="007651F2">
              <w:rPr>
                <w:sz w:val="18"/>
                <w:szCs w:val="18"/>
              </w:rPr>
              <w:t>No partnerships</w:t>
            </w:r>
          </w:p>
        </w:tc>
      </w:tr>
      <w:tr w:rsidR="006D10C0" w:rsidRPr="007651F2" w14:paraId="000B8564" w14:textId="77777777" w:rsidTr="0048556F">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478A2DDA"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‘No’, 0 points if you have answered ‘’.’Yes’ or ‘No partnerships’</w:t>
            </w:r>
          </w:p>
        </w:tc>
        <w:tc>
          <w:tcPr>
            <w:tcW w:w="941" w:type="dxa"/>
            <w:tcBorders>
              <w:left w:val="single" w:sz="4" w:space="0" w:color="F79646" w:themeColor="accent6"/>
            </w:tcBorders>
            <w:shd w:val="clear" w:color="auto" w:fill="F2F2F2" w:themeFill="background1" w:themeFillShade="F2"/>
          </w:tcPr>
          <w:p w14:paraId="1B0DEB60" w14:textId="77777777" w:rsidR="006D10C0" w:rsidRPr="007651F2" w:rsidRDefault="006D10C0"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5508F3B1"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7D0DEF62" w14:textId="77777777" w:rsidTr="00D5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379A724" w14:textId="77777777" w:rsidR="006D10C0" w:rsidRPr="007651F2" w:rsidRDefault="006D10C0" w:rsidP="00D56900">
            <w:pPr>
              <w:rPr>
                <w:sz w:val="18"/>
                <w:szCs w:val="18"/>
              </w:rPr>
            </w:pPr>
            <w:r w:rsidRPr="007651F2">
              <w:rPr>
                <w:sz w:val="18"/>
                <w:szCs w:val="18"/>
                <w:lang w:val="en-US"/>
              </w:rPr>
              <w:t>D2 Do you have plans and visions, but little or no investment?</w:t>
            </w:r>
          </w:p>
        </w:tc>
      </w:tr>
      <w:tr w:rsidR="006D10C0" w:rsidRPr="007651F2" w14:paraId="5ADCE77A"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AA5849B" w14:textId="77777777" w:rsidR="006D10C0" w:rsidRPr="007651F2" w:rsidRDefault="006D10C0" w:rsidP="00D56900">
            <w:pPr>
              <w:rPr>
                <w:b w:val="0"/>
                <w:sz w:val="18"/>
                <w:szCs w:val="18"/>
              </w:rPr>
            </w:pPr>
            <w:r w:rsidRPr="007651F2">
              <w:rPr>
                <w:b w:val="0"/>
                <w:sz w:val="18"/>
                <w:szCs w:val="18"/>
              </w:rPr>
              <w:t>Yes</w:t>
            </w:r>
          </w:p>
        </w:tc>
      </w:tr>
      <w:tr w:rsidR="006D10C0" w:rsidRPr="007651F2" w14:paraId="5ED1A861"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67A923DC" w14:textId="77777777" w:rsidR="006D10C0" w:rsidRPr="007651F2" w:rsidRDefault="006D10C0" w:rsidP="00D56900">
            <w:pPr>
              <w:rPr>
                <w:b w:val="0"/>
                <w:sz w:val="18"/>
                <w:szCs w:val="18"/>
              </w:rPr>
            </w:pPr>
            <w:r w:rsidRPr="007651F2">
              <w:rPr>
                <w:b w:val="0"/>
                <w:sz w:val="18"/>
                <w:szCs w:val="18"/>
              </w:rPr>
              <w:t>No</w:t>
            </w:r>
          </w:p>
        </w:tc>
      </w:tr>
      <w:tr w:rsidR="006D10C0" w:rsidRPr="007651F2" w14:paraId="1AE072D7"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C357BF0" w14:textId="77777777" w:rsidR="006D10C0" w:rsidRPr="007651F2" w:rsidRDefault="006D10C0" w:rsidP="00D56900">
            <w:pPr>
              <w:rPr>
                <w:sz w:val="18"/>
                <w:szCs w:val="18"/>
              </w:rPr>
            </w:pPr>
            <w:r w:rsidRPr="007651F2">
              <w:rPr>
                <w:sz w:val="18"/>
                <w:szCs w:val="18"/>
              </w:rPr>
              <w:t>No plans or visions</w:t>
            </w:r>
          </w:p>
        </w:tc>
      </w:tr>
      <w:tr w:rsidR="006D10C0" w:rsidRPr="007651F2" w14:paraId="55E3100D" w14:textId="77777777" w:rsidTr="0048556F">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FA274FA"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‘No’, 0 points if you have answered ‘Yes’ or ‘No plans or visions’.</w:t>
            </w:r>
          </w:p>
        </w:tc>
        <w:tc>
          <w:tcPr>
            <w:tcW w:w="941" w:type="dxa"/>
            <w:tcBorders>
              <w:left w:val="single" w:sz="4" w:space="0" w:color="F79646" w:themeColor="accent6"/>
            </w:tcBorders>
            <w:shd w:val="clear" w:color="auto" w:fill="F2F2F2" w:themeFill="background1" w:themeFillShade="F2"/>
          </w:tcPr>
          <w:p w14:paraId="066E709E" w14:textId="77777777" w:rsidR="006D10C0" w:rsidRPr="007651F2" w:rsidRDefault="006D10C0" w:rsidP="00D569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02EB9479"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80"/>
        <w:gridCol w:w="946"/>
      </w:tblGrid>
      <w:tr w:rsidR="006D10C0" w:rsidRPr="007651F2" w14:paraId="2D241DC0" w14:textId="77777777" w:rsidTr="00D5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shd w:val="clear" w:color="auto" w:fill="F2F2F2" w:themeFill="background1" w:themeFillShade="F2"/>
          </w:tcPr>
          <w:p w14:paraId="22AB9FF4" w14:textId="77777777" w:rsidR="006D10C0" w:rsidRPr="007651F2" w:rsidRDefault="006D10C0" w:rsidP="00D56900">
            <w:pPr>
              <w:rPr>
                <w:sz w:val="18"/>
                <w:szCs w:val="18"/>
              </w:rPr>
            </w:pPr>
            <w:r w:rsidRPr="007651F2">
              <w:rPr>
                <w:sz w:val="18"/>
                <w:szCs w:val="18"/>
                <w:lang w:val="en-US"/>
              </w:rPr>
              <w:t>D3 Do you have many buildings and developments that are not occupied?</w:t>
            </w:r>
          </w:p>
        </w:tc>
      </w:tr>
      <w:tr w:rsidR="006D10C0" w:rsidRPr="007651F2" w14:paraId="6044ACB4" w14:textId="77777777" w:rsidTr="00D5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5D960B84" w14:textId="77777777" w:rsidR="006D10C0" w:rsidRPr="007651F2" w:rsidRDefault="006D10C0" w:rsidP="00D56900">
            <w:pPr>
              <w:rPr>
                <w:b w:val="0"/>
                <w:sz w:val="18"/>
                <w:szCs w:val="18"/>
              </w:rPr>
            </w:pPr>
            <w:r w:rsidRPr="007651F2">
              <w:rPr>
                <w:b w:val="0"/>
                <w:sz w:val="18"/>
                <w:szCs w:val="18"/>
              </w:rPr>
              <w:t>Yes</w:t>
            </w:r>
          </w:p>
        </w:tc>
      </w:tr>
      <w:tr w:rsidR="006D10C0" w:rsidRPr="007651F2" w14:paraId="029D6FE1" w14:textId="77777777" w:rsidTr="00D56900">
        <w:tc>
          <w:tcPr>
            <w:cnfStyle w:val="001000000000" w:firstRow="0" w:lastRow="0" w:firstColumn="1" w:lastColumn="0" w:oddVBand="0" w:evenVBand="0" w:oddHBand="0" w:evenHBand="0" w:firstRowFirstColumn="0" w:firstRowLastColumn="0" w:lastRowFirstColumn="0" w:lastRowLastColumn="0"/>
            <w:tcW w:w="9026" w:type="dxa"/>
            <w:gridSpan w:val="2"/>
          </w:tcPr>
          <w:p w14:paraId="45A268DB" w14:textId="77777777" w:rsidR="006D10C0" w:rsidRPr="007651F2" w:rsidRDefault="006D10C0" w:rsidP="00D56900">
            <w:pPr>
              <w:rPr>
                <w:b w:val="0"/>
                <w:sz w:val="18"/>
                <w:szCs w:val="18"/>
              </w:rPr>
            </w:pPr>
            <w:r w:rsidRPr="007651F2">
              <w:rPr>
                <w:b w:val="0"/>
                <w:sz w:val="18"/>
                <w:szCs w:val="18"/>
              </w:rPr>
              <w:t>No</w:t>
            </w:r>
          </w:p>
        </w:tc>
      </w:tr>
      <w:tr w:rsidR="006D10C0" w:rsidRPr="007651F2" w14:paraId="2F778A24" w14:textId="77777777" w:rsidTr="0048556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080" w:type="dxa"/>
            <w:tcBorders>
              <w:right w:val="single" w:sz="4" w:space="0" w:color="F79646" w:themeColor="accent6"/>
            </w:tcBorders>
            <w:shd w:val="clear" w:color="auto" w:fill="F2F2F2" w:themeFill="background1" w:themeFillShade="F2"/>
          </w:tcPr>
          <w:p w14:paraId="6CD9C7CD"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‘No’, 0 points if you have answered  ‘Yes’.</w:t>
            </w:r>
          </w:p>
        </w:tc>
        <w:tc>
          <w:tcPr>
            <w:tcW w:w="946" w:type="dxa"/>
            <w:tcBorders>
              <w:left w:val="single" w:sz="4" w:space="0" w:color="F79646" w:themeColor="accent6"/>
            </w:tcBorders>
            <w:shd w:val="clear" w:color="auto" w:fill="F2F2F2" w:themeFill="background1" w:themeFillShade="F2"/>
          </w:tcPr>
          <w:p w14:paraId="79D30519"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7FB5CE0"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643BCE4A" w14:textId="77777777" w:rsidTr="00D5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2126B007" w14:textId="77777777" w:rsidR="006D10C0" w:rsidRPr="007651F2" w:rsidRDefault="006D10C0" w:rsidP="00D56900">
            <w:pPr>
              <w:rPr>
                <w:sz w:val="18"/>
                <w:szCs w:val="18"/>
              </w:rPr>
            </w:pPr>
            <w:r w:rsidRPr="007651F2">
              <w:rPr>
                <w:sz w:val="18"/>
                <w:szCs w:val="18"/>
                <w:lang w:val="en-US"/>
              </w:rPr>
              <w:t>D4 In normal times, do you feel there is a lack of events, markets or festivals?</w:t>
            </w:r>
          </w:p>
        </w:tc>
      </w:tr>
      <w:tr w:rsidR="006D10C0" w:rsidRPr="007651F2" w14:paraId="0D7F8DA2"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65CD3D" w14:textId="77777777" w:rsidR="006D10C0" w:rsidRPr="007651F2" w:rsidRDefault="006D10C0" w:rsidP="00D56900">
            <w:pPr>
              <w:rPr>
                <w:b w:val="0"/>
                <w:sz w:val="18"/>
                <w:szCs w:val="18"/>
              </w:rPr>
            </w:pPr>
            <w:r w:rsidRPr="007651F2">
              <w:rPr>
                <w:b w:val="0"/>
                <w:sz w:val="18"/>
                <w:szCs w:val="18"/>
              </w:rPr>
              <w:t>Yes</w:t>
            </w:r>
          </w:p>
        </w:tc>
      </w:tr>
      <w:tr w:rsidR="006D10C0" w:rsidRPr="007651F2" w14:paraId="69D4E6DA"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7169259D" w14:textId="77777777" w:rsidR="006D10C0" w:rsidRPr="007651F2" w:rsidRDefault="006D10C0" w:rsidP="00D56900">
            <w:pPr>
              <w:rPr>
                <w:b w:val="0"/>
                <w:sz w:val="18"/>
                <w:szCs w:val="18"/>
              </w:rPr>
            </w:pPr>
            <w:r w:rsidRPr="007651F2">
              <w:rPr>
                <w:b w:val="0"/>
                <w:sz w:val="18"/>
                <w:szCs w:val="18"/>
              </w:rPr>
              <w:t>No</w:t>
            </w:r>
          </w:p>
        </w:tc>
      </w:tr>
      <w:tr w:rsidR="006D10C0" w:rsidRPr="007651F2" w14:paraId="30AA77A4"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7A92BEA"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‘No’, 0 points if you have answered  ‘Yes’.</w:t>
            </w:r>
          </w:p>
        </w:tc>
        <w:tc>
          <w:tcPr>
            <w:tcW w:w="941" w:type="dxa"/>
            <w:tcBorders>
              <w:left w:val="single" w:sz="4" w:space="0" w:color="F79646" w:themeColor="accent6"/>
            </w:tcBorders>
            <w:shd w:val="clear" w:color="auto" w:fill="F2F2F2" w:themeFill="background1" w:themeFillShade="F2"/>
          </w:tcPr>
          <w:p w14:paraId="20066702"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6BCA619"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5C99F546" w14:textId="77777777" w:rsidTr="00D5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5E3CC68D" w14:textId="77777777" w:rsidR="006D10C0" w:rsidRPr="007651F2" w:rsidRDefault="006D10C0" w:rsidP="00D56900">
            <w:pPr>
              <w:rPr>
                <w:sz w:val="18"/>
                <w:szCs w:val="18"/>
              </w:rPr>
            </w:pPr>
            <w:r w:rsidRPr="007651F2">
              <w:rPr>
                <w:rFonts w:eastAsia="Times New Roman" w:cs="Times New Roman"/>
                <w:sz w:val="18"/>
                <w:szCs w:val="18"/>
                <w:lang w:eastAsia="en-GB"/>
              </w:rPr>
              <w:lastRenderedPageBreak/>
              <w:t>D5 Are there significant numbers of businesses not reopening after COVID?</w:t>
            </w:r>
          </w:p>
        </w:tc>
      </w:tr>
      <w:tr w:rsidR="006D10C0" w:rsidRPr="007651F2" w14:paraId="1582C69E"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9636768" w14:textId="77777777" w:rsidR="006D10C0" w:rsidRPr="007651F2" w:rsidRDefault="006D10C0" w:rsidP="00D56900">
            <w:pPr>
              <w:rPr>
                <w:b w:val="0"/>
                <w:sz w:val="18"/>
                <w:szCs w:val="18"/>
              </w:rPr>
            </w:pPr>
            <w:r w:rsidRPr="007651F2">
              <w:rPr>
                <w:b w:val="0"/>
                <w:sz w:val="18"/>
                <w:szCs w:val="18"/>
              </w:rPr>
              <w:t>Yes</w:t>
            </w:r>
          </w:p>
        </w:tc>
      </w:tr>
      <w:tr w:rsidR="006D10C0" w:rsidRPr="007651F2" w14:paraId="092A25E9"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550A59F6" w14:textId="77777777" w:rsidR="006D10C0" w:rsidRPr="007651F2" w:rsidRDefault="006D10C0" w:rsidP="00D56900">
            <w:pPr>
              <w:rPr>
                <w:b w:val="0"/>
                <w:sz w:val="18"/>
                <w:szCs w:val="18"/>
              </w:rPr>
            </w:pPr>
            <w:r w:rsidRPr="007651F2">
              <w:rPr>
                <w:b w:val="0"/>
                <w:sz w:val="18"/>
                <w:szCs w:val="18"/>
              </w:rPr>
              <w:t>No</w:t>
            </w:r>
          </w:p>
        </w:tc>
      </w:tr>
      <w:tr w:rsidR="006D10C0" w:rsidRPr="007651F2" w14:paraId="5477562F"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30FD1291"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 ‘No’, 0 points if you have answered  ‘Yes’.</w:t>
            </w:r>
          </w:p>
        </w:tc>
        <w:tc>
          <w:tcPr>
            <w:tcW w:w="941" w:type="dxa"/>
            <w:tcBorders>
              <w:left w:val="single" w:sz="4" w:space="0" w:color="F79646" w:themeColor="accent6"/>
            </w:tcBorders>
            <w:shd w:val="clear" w:color="auto" w:fill="F2F2F2" w:themeFill="background1" w:themeFillShade="F2"/>
          </w:tcPr>
          <w:p w14:paraId="77BE23FB"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0132289D"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2576284B" w14:textId="77777777" w:rsidTr="00E2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C4CB2D9" w14:textId="77777777" w:rsidR="006D10C0" w:rsidRPr="007651F2" w:rsidRDefault="006D10C0" w:rsidP="00D56900">
            <w:pPr>
              <w:rPr>
                <w:sz w:val="18"/>
                <w:szCs w:val="18"/>
              </w:rPr>
            </w:pPr>
            <w:r w:rsidRPr="007651F2">
              <w:rPr>
                <w:rFonts w:eastAsia="Times New Roman" w:cs="Times New Roman"/>
                <w:sz w:val="18"/>
                <w:szCs w:val="18"/>
                <w:lang w:eastAsia="en-GB"/>
              </w:rPr>
              <w:t>D6 Is there normally activity in the town centre after 6pm?</w:t>
            </w:r>
          </w:p>
        </w:tc>
      </w:tr>
      <w:tr w:rsidR="006D10C0" w:rsidRPr="007651F2" w14:paraId="020C71BD"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0F49532" w14:textId="77777777" w:rsidR="006D10C0" w:rsidRPr="007651F2" w:rsidRDefault="006D10C0" w:rsidP="00D56900">
            <w:pPr>
              <w:rPr>
                <w:b w:val="0"/>
                <w:sz w:val="18"/>
                <w:szCs w:val="18"/>
              </w:rPr>
            </w:pPr>
            <w:r w:rsidRPr="007651F2">
              <w:rPr>
                <w:b w:val="0"/>
                <w:sz w:val="18"/>
                <w:szCs w:val="18"/>
              </w:rPr>
              <w:t>Yes</w:t>
            </w:r>
          </w:p>
        </w:tc>
      </w:tr>
      <w:tr w:rsidR="006D10C0" w:rsidRPr="007651F2" w14:paraId="2B062C45"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32741995" w14:textId="77777777" w:rsidR="006D10C0" w:rsidRPr="007651F2" w:rsidRDefault="006D10C0" w:rsidP="00D56900">
            <w:pPr>
              <w:rPr>
                <w:b w:val="0"/>
                <w:sz w:val="18"/>
                <w:szCs w:val="18"/>
              </w:rPr>
            </w:pPr>
            <w:r w:rsidRPr="007651F2">
              <w:rPr>
                <w:b w:val="0"/>
                <w:sz w:val="18"/>
                <w:szCs w:val="18"/>
              </w:rPr>
              <w:t>No</w:t>
            </w:r>
          </w:p>
        </w:tc>
      </w:tr>
      <w:tr w:rsidR="006D10C0" w:rsidRPr="007651F2" w14:paraId="3B245971"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26DD13F5"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0A535D06"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7C88089B"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05C3E018" w14:textId="77777777" w:rsidTr="00E2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9BF2A3B" w14:textId="77777777" w:rsidR="006D10C0" w:rsidRPr="007651F2" w:rsidRDefault="006D10C0" w:rsidP="00D56900">
            <w:pPr>
              <w:rPr>
                <w:sz w:val="18"/>
                <w:szCs w:val="18"/>
              </w:rPr>
            </w:pPr>
            <w:r w:rsidRPr="007651F2">
              <w:rPr>
                <w:rFonts w:eastAsia="Times New Roman" w:cs="Times New Roman"/>
                <w:sz w:val="18"/>
                <w:szCs w:val="18"/>
                <w:lang w:eastAsia="en-GB"/>
              </w:rPr>
              <w:t>D7 Is the town very quiet every Sunday?</w:t>
            </w:r>
          </w:p>
        </w:tc>
      </w:tr>
      <w:tr w:rsidR="006D10C0" w:rsidRPr="007651F2" w14:paraId="201958D4"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678B735" w14:textId="77777777" w:rsidR="006D10C0" w:rsidRPr="007651F2" w:rsidRDefault="006D10C0" w:rsidP="00D56900">
            <w:pPr>
              <w:rPr>
                <w:b w:val="0"/>
                <w:sz w:val="18"/>
                <w:szCs w:val="18"/>
              </w:rPr>
            </w:pPr>
            <w:r w:rsidRPr="007651F2">
              <w:rPr>
                <w:b w:val="0"/>
                <w:sz w:val="18"/>
                <w:szCs w:val="18"/>
              </w:rPr>
              <w:t>Yes</w:t>
            </w:r>
          </w:p>
        </w:tc>
      </w:tr>
      <w:tr w:rsidR="006D10C0" w:rsidRPr="007651F2" w14:paraId="2717B663"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07717810" w14:textId="77777777" w:rsidR="006D10C0" w:rsidRPr="007651F2" w:rsidRDefault="006D10C0" w:rsidP="00D56900">
            <w:pPr>
              <w:rPr>
                <w:b w:val="0"/>
                <w:sz w:val="18"/>
                <w:szCs w:val="18"/>
              </w:rPr>
            </w:pPr>
            <w:r w:rsidRPr="007651F2">
              <w:rPr>
                <w:b w:val="0"/>
                <w:sz w:val="18"/>
                <w:szCs w:val="18"/>
              </w:rPr>
              <w:t>No</w:t>
            </w:r>
          </w:p>
        </w:tc>
      </w:tr>
      <w:tr w:rsidR="006D10C0" w:rsidRPr="007651F2" w14:paraId="1468CFD6"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3BCACC2"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‘No’, 0 points if you have answered ’Yes’</w:t>
            </w:r>
          </w:p>
        </w:tc>
        <w:tc>
          <w:tcPr>
            <w:tcW w:w="941" w:type="dxa"/>
            <w:tcBorders>
              <w:left w:val="single" w:sz="4" w:space="0" w:color="F79646" w:themeColor="accent6"/>
            </w:tcBorders>
            <w:shd w:val="clear" w:color="auto" w:fill="F2F2F2" w:themeFill="background1" w:themeFillShade="F2"/>
          </w:tcPr>
          <w:p w14:paraId="083C828B"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3FA0735"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022482FB" w14:textId="77777777" w:rsidTr="00E2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9F33426" w14:textId="77777777" w:rsidR="006D10C0" w:rsidRPr="007651F2" w:rsidRDefault="006D10C0" w:rsidP="00D56900">
            <w:pPr>
              <w:rPr>
                <w:sz w:val="18"/>
                <w:szCs w:val="18"/>
              </w:rPr>
            </w:pPr>
            <w:r w:rsidRPr="007651F2">
              <w:rPr>
                <w:rFonts w:eastAsia="Times New Roman" w:cs="Times New Roman"/>
                <w:sz w:val="18"/>
                <w:szCs w:val="18"/>
                <w:lang w:eastAsia="en-GB"/>
              </w:rPr>
              <w:t>D8 Is there recent or current development happening in the town centre?</w:t>
            </w:r>
          </w:p>
        </w:tc>
      </w:tr>
      <w:tr w:rsidR="006D10C0" w:rsidRPr="007651F2" w14:paraId="12F19E17"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DC17D52" w14:textId="77777777" w:rsidR="006D10C0" w:rsidRPr="007651F2" w:rsidRDefault="006D10C0" w:rsidP="00D56900">
            <w:pPr>
              <w:rPr>
                <w:b w:val="0"/>
                <w:sz w:val="18"/>
                <w:szCs w:val="18"/>
              </w:rPr>
            </w:pPr>
            <w:r w:rsidRPr="007651F2">
              <w:rPr>
                <w:b w:val="0"/>
                <w:sz w:val="18"/>
                <w:szCs w:val="18"/>
              </w:rPr>
              <w:t>Yes</w:t>
            </w:r>
          </w:p>
        </w:tc>
      </w:tr>
      <w:tr w:rsidR="006D10C0" w:rsidRPr="007651F2" w14:paraId="7CF6AD1A"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5A4AA707" w14:textId="77777777" w:rsidR="006D10C0" w:rsidRPr="007651F2" w:rsidRDefault="006D10C0" w:rsidP="00D56900">
            <w:pPr>
              <w:rPr>
                <w:b w:val="0"/>
                <w:sz w:val="18"/>
                <w:szCs w:val="18"/>
              </w:rPr>
            </w:pPr>
            <w:r w:rsidRPr="007651F2">
              <w:rPr>
                <w:b w:val="0"/>
                <w:sz w:val="18"/>
                <w:szCs w:val="18"/>
              </w:rPr>
              <w:t>No</w:t>
            </w:r>
          </w:p>
        </w:tc>
      </w:tr>
      <w:tr w:rsidR="006D10C0" w:rsidRPr="007651F2" w14:paraId="18A48D8A" w14:textId="77777777" w:rsidTr="00E21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tcPr>
          <w:p w14:paraId="1E5BBE6D"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‘Yes’, 0 points if you have answered ‘No’.</w:t>
            </w:r>
          </w:p>
        </w:tc>
        <w:tc>
          <w:tcPr>
            <w:tcW w:w="941" w:type="dxa"/>
            <w:shd w:val="clear" w:color="auto" w:fill="F2F2F2" w:themeFill="background1" w:themeFillShade="F2"/>
          </w:tcPr>
          <w:p w14:paraId="40A5185D"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7BD6B43B" w14:textId="77777777" w:rsidR="006D10C0" w:rsidRPr="007651F2" w:rsidRDefault="006D10C0" w:rsidP="006D10C0">
      <w:pPr>
        <w:rPr>
          <w:sz w:val="18"/>
          <w:szCs w:val="18"/>
        </w:rPr>
      </w:pPr>
    </w:p>
    <w:p w14:paraId="76CD381C"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10AF4612" w14:textId="77777777" w:rsidTr="00E2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39EE93F7" w14:textId="77777777" w:rsidR="006D10C0" w:rsidRPr="007651F2" w:rsidRDefault="006D10C0" w:rsidP="00D56900">
            <w:pPr>
              <w:rPr>
                <w:sz w:val="18"/>
                <w:szCs w:val="18"/>
              </w:rPr>
            </w:pPr>
            <w:r w:rsidRPr="007651F2">
              <w:rPr>
                <w:rFonts w:eastAsia="Times New Roman" w:cs="Times New Roman"/>
                <w:sz w:val="18"/>
                <w:szCs w:val="18"/>
                <w:lang w:eastAsia="en-GB"/>
              </w:rPr>
              <w:t>D9 Are new businesses moving into town?</w:t>
            </w:r>
          </w:p>
        </w:tc>
      </w:tr>
      <w:tr w:rsidR="006D10C0" w:rsidRPr="007651F2" w14:paraId="757F7351"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F1FE420" w14:textId="77777777" w:rsidR="006D10C0" w:rsidRPr="007651F2" w:rsidRDefault="006D10C0" w:rsidP="00D56900">
            <w:pPr>
              <w:rPr>
                <w:b w:val="0"/>
                <w:sz w:val="18"/>
                <w:szCs w:val="18"/>
              </w:rPr>
            </w:pPr>
            <w:r w:rsidRPr="007651F2">
              <w:rPr>
                <w:b w:val="0"/>
                <w:sz w:val="18"/>
                <w:szCs w:val="18"/>
              </w:rPr>
              <w:t>Yes</w:t>
            </w:r>
          </w:p>
        </w:tc>
      </w:tr>
      <w:tr w:rsidR="006D10C0" w:rsidRPr="007651F2" w14:paraId="53D2DB46"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3577E682" w14:textId="77777777" w:rsidR="006D10C0" w:rsidRPr="007651F2" w:rsidRDefault="006D10C0" w:rsidP="00D56900">
            <w:pPr>
              <w:rPr>
                <w:b w:val="0"/>
                <w:sz w:val="18"/>
                <w:szCs w:val="18"/>
              </w:rPr>
            </w:pPr>
            <w:r w:rsidRPr="007651F2">
              <w:rPr>
                <w:b w:val="0"/>
                <w:sz w:val="18"/>
                <w:szCs w:val="18"/>
              </w:rPr>
              <w:t>No</w:t>
            </w:r>
          </w:p>
        </w:tc>
      </w:tr>
      <w:tr w:rsidR="006D10C0" w:rsidRPr="007651F2" w14:paraId="56B35DD8"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5B32E24C"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4A205D98"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3A240834" w14:textId="77777777" w:rsidR="006D10C0" w:rsidRPr="007651F2" w:rsidRDefault="006D10C0" w:rsidP="006D10C0">
      <w:pPr>
        <w:rPr>
          <w:sz w:val="18"/>
          <w:szCs w:val="18"/>
        </w:rPr>
      </w:pPr>
    </w:p>
    <w:tbl>
      <w:tblPr>
        <w:tblStyle w:val="ListTable2-Accent6"/>
        <w:tblW w:w="0" w:type="auto"/>
        <w:tblLook w:val="04A0" w:firstRow="1" w:lastRow="0" w:firstColumn="1" w:lastColumn="0" w:noHBand="0" w:noVBand="1"/>
      </w:tblPr>
      <w:tblGrid>
        <w:gridCol w:w="8075"/>
        <w:gridCol w:w="941"/>
      </w:tblGrid>
      <w:tr w:rsidR="006D10C0" w:rsidRPr="007651F2" w14:paraId="374FF4D8" w14:textId="77777777" w:rsidTr="00E2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135B797A" w14:textId="7FCF2CA5" w:rsidR="006D10C0" w:rsidRPr="007651F2" w:rsidRDefault="006D10C0" w:rsidP="00D56900">
            <w:pPr>
              <w:rPr>
                <w:sz w:val="18"/>
                <w:szCs w:val="18"/>
              </w:rPr>
            </w:pPr>
            <w:r w:rsidRPr="007651F2">
              <w:rPr>
                <w:rFonts w:eastAsia="Times New Roman" w:cs="Times New Roman"/>
                <w:sz w:val="18"/>
                <w:szCs w:val="18"/>
                <w:lang w:eastAsia="en-GB"/>
              </w:rPr>
              <w:t>D</w:t>
            </w:r>
            <w:r w:rsidR="00B041A2">
              <w:rPr>
                <w:rFonts w:eastAsia="Times New Roman" w:cs="Times New Roman"/>
                <w:sz w:val="18"/>
                <w:szCs w:val="18"/>
                <w:lang w:eastAsia="en-GB"/>
              </w:rPr>
              <w:t>10</w:t>
            </w:r>
            <w:r w:rsidRPr="007651F2">
              <w:rPr>
                <w:rFonts w:eastAsia="Times New Roman" w:cs="Times New Roman"/>
                <w:sz w:val="18"/>
                <w:szCs w:val="18"/>
                <w:lang w:eastAsia="en-GB"/>
              </w:rPr>
              <w:t xml:space="preserve"> Are the temporary changes being made for COVID of a decent quality? </w:t>
            </w:r>
            <w:hyperlink r:id="rId33" w:history="1">
              <w:r w:rsidRPr="0048556F">
                <w:rPr>
                  <w:rStyle w:val="Hyperlink"/>
                  <w:rFonts w:eastAsiaTheme="minorHAnsi"/>
                  <w:bCs w:val="0"/>
                  <w:sz w:val="18"/>
                  <w:szCs w:val="18"/>
                  <w:lang w:eastAsia="en-GB"/>
                </w:rPr>
                <w:t>Follow this link</w:t>
              </w:r>
            </w:hyperlink>
            <w:r w:rsidRPr="007651F2">
              <w:rPr>
                <w:rFonts w:eastAsia="Times New Roman" w:cs="Times New Roman"/>
                <w:sz w:val="18"/>
                <w:szCs w:val="18"/>
                <w:lang w:eastAsia="en-GB"/>
              </w:rPr>
              <w:t xml:space="preserve"> to see what is happening elsewhere and assess against your town</w:t>
            </w:r>
          </w:p>
        </w:tc>
      </w:tr>
      <w:tr w:rsidR="006D10C0" w:rsidRPr="007651F2" w14:paraId="2F6D8F25" w14:textId="77777777" w:rsidTr="0076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170CCCD" w14:textId="77777777" w:rsidR="006D10C0" w:rsidRPr="007651F2" w:rsidRDefault="006D10C0" w:rsidP="00D56900">
            <w:pPr>
              <w:rPr>
                <w:b w:val="0"/>
                <w:sz w:val="18"/>
                <w:szCs w:val="18"/>
              </w:rPr>
            </w:pPr>
            <w:r w:rsidRPr="007651F2">
              <w:rPr>
                <w:b w:val="0"/>
                <w:sz w:val="18"/>
                <w:szCs w:val="18"/>
              </w:rPr>
              <w:t>Yes</w:t>
            </w:r>
          </w:p>
        </w:tc>
      </w:tr>
      <w:tr w:rsidR="006D10C0" w:rsidRPr="007651F2" w14:paraId="77E7672B" w14:textId="77777777" w:rsidTr="007651F2">
        <w:tc>
          <w:tcPr>
            <w:cnfStyle w:val="001000000000" w:firstRow="0" w:lastRow="0" w:firstColumn="1" w:lastColumn="0" w:oddVBand="0" w:evenVBand="0" w:oddHBand="0" w:evenHBand="0" w:firstRowFirstColumn="0" w:firstRowLastColumn="0" w:lastRowFirstColumn="0" w:lastRowLastColumn="0"/>
            <w:tcW w:w="9016" w:type="dxa"/>
            <w:gridSpan w:val="2"/>
          </w:tcPr>
          <w:p w14:paraId="19193A89" w14:textId="77777777" w:rsidR="006D10C0" w:rsidRPr="007651F2" w:rsidRDefault="006D10C0" w:rsidP="00D56900">
            <w:pPr>
              <w:rPr>
                <w:b w:val="0"/>
                <w:sz w:val="18"/>
                <w:szCs w:val="18"/>
              </w:rPr>
            </w:pPr>
            <w:r w:rsidRPr="007651F2">
              <w:rPr>
                <w:b w:val="0"/>
                <w:sz w:val="18"/>
                <w:szCs w:val="18"/>
              </w:rPr>
              <w:t>No</w:t>
            </w:r>
          </w:p>
        </w:tc>
      </w:tr>
      <w:tr w:rsidR="006D10C0" w:rsidRPr="007651F2" w14:paraId="761C5BFC" w14:textId="77777777" w:rsidTr="0048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right w:val="single" w:sz="4" w:space="0" w:color="F79646" w:themeColor="accent6"/>
            </w:tcBorders>
            <w:shd w:val="clear" w:color="auto" w:fill="F2F2F2" w:themeFill="background1" w:themeFillShade="F2"/>
          </w:tcPr>
          <w:p w14:paraId="036DCED1" w14:textId="77777777" w:rsidR="006D10C0" w:rsidRPr="007651F2" w:rsidRDefault="006D10C0" w:rsidP="00D56900">
            <w:pPr>
              <w:rPr>
                <w:b w:val="0"/>
                <w:bCs w:val="0"/>
                <w:sz w:val="18"/>
                <w:szCs w:val="18"/>
              </w:rPr>
            </w:pPr>
            <w:r w:rsidRPr="0048556F">
              <w:rPr>
                <w:b w:val="0"/>
                <w:bCs w:val="0"/>
                <w:color w:val="1F497D" w:themeColor="text2"/>
                <w:sz w:val="18"/>
                <w:szCs w:val="18"/>
              </w:rPr>
              <w:t>Score 1 point if you have answered ‘Yes’, 0 points if you have answered ‘No’.</w:t>
            </w:r>
          </w:p>
        </w:tc>
        <w:tc>
          <w:tcPr>
            <w:tcW w:w="941" w:type="dxa"/>
            <w:tcBorders>
              <w:left w:val="single" w:sz="4" w:space="0" w:color="F79646" w:themeColor="accent6"/>
            </w:tcBorders>
            <w:shd w:val="clear" w:color="auto" w:fill="F2F2F2" w:themeFill="background1" w:themeFillShade="F2"/>
          </w:tcPr>
          <w:p w14:paraId="26A3D483" w14:textId="77777777" w:rsidR="006D10C0" w:rsidRPr="007651F2" w:rsidRDefault="006D10C0" w:rsidP="00D56900">
            <w:pPr>
              <w:cnfStyle w:val="000000100000" w:firstRow="0" w:lastRow="0" w:firstColumn="0" w:lastColumn="0" w:oddVBand="0" w:evenVBand="0" w:oddHBand="1" w:evenHBand="0" w:firstRowFirstColumn="0" w:firstRowLastColumn="0" w:lastRowFirstColumn="0" w:lastRowLastColumn="0"/>
              <w:rPr>
                <w:sz w:val="18"/>
                <w:szCs w:val="18"/>
              </w:rPr>
            </w:pPr>
          </w:p>
        </w:tc>
      </w:tr>
    </w:tbl>
    <w:p w14:paraId="3901CDCE" w14:textId="77777777" w:rsidR="006D10C0" w:rsidRPr="007651F2" w:rsidRDefault="006D10C0" w:rsidP="006D10C0">
      <w:pPr>
        <w:rPr>
          <w:b/>
          <w:sz w:val="18"/>
          <w:szCs w:val="18"/>
          <w:lang w:val="en-US"/>
        </w:rPr>
      </w:pPr>
    </w:p>
    <w:p w14:paraId="066064BE" w14:textId="39AE7BBF" w:rsidR="002B1FEF" w:rsidRPr="004B56E8" w:rsidRDefault="002B1FEF" w:rsidP="002B1FEF">
      <w:pPr>
        <w:pStyle w:val="Heading2"/>
        <w:rPr>
          <w:lang w:val="en-US"/>
        </w:rPr>
      </w:pPr>
      <w:bookmarkStart w:id="16" w:name="_Toc55168466"/>
      <w:bookmarkStart w:id="17" w:name="_Toc78377153"/>
      <w:r>
        <w:rPr>
          <w:lang w:val="en-US"/>
        </w:rPr>
        <w:t>Insight to Reinventing: total score</w:t>
      </w:r>
      <w:r w:rsidRPr="004B56E8">
        <w:rPr>
          <w:lang w:val="en-US"/>
        </w:rPr>
        <w:t xml:space="preserve"> _______</w:t>
      </w:r>
      <w:bookmarkEnd w:id="16"/>
      <w:bookmarkEnd w:id="17"/>
    </w:p>
    <w:p w14:paraId="3B05806D" w14:textId="77777777" w:rsidR="002B1FEF" w:rsidRPr="004B56E8" w:rsidRDefault="002B1FEF" w:rsidP="002B1FEF">
      <w:pPr>
        <w:pStyle w:val="NoSpacing"/>
        <w:rPr>
          <w:lang w:val="en-US" w:eastAsia="en-GB"/>
        </w:rPr>
      </w:pPr>
      <w:r w:rsidRPr="004B56E8">
        <w:rPr>
          <w:lang w:val="en-US"/>
        </w:rPr>
        <w:t xml:space="preserve">A high score in this is a sign you are well prepared for reinventing. However, if </w:t>
      </w:r>
      <w:r>
        <w:rPr>
          <w:lang w:val="en-US"/>
        </w:rPr>
        <w:t xml:space="preserve">your score is lower than five, </w:t>
      </w:r>
      <w:r w:rsidRPr="004B56E8">
        <w:rPr>
          <w:lang w:val="en-US" w:eastAsia="en-GB"/>
        </w:rPr>
        <w:t xml:space="preserve">you need a strategy of reinventing to get transformation moving. This might mean activating space and buildings, rather than creating new space and buildings. </w:t>
      </w:r>
    </w:p>
    <w:p w14:paraId="5D1CA04D" w14:textId="77777777" w:rsidR="002B1FEF" w:rsidRDefault="002B1FEF" w:rsidP="002B1FEF">
      <w:pPr>
        <w:pStyle w:val="NoSpacing"/>
        <w:rPr>
          <w:lang w:val="en-US"/>
        </w:rPr>
      </w:pPr>
      <w:r>
        <w:rPr>
          <w:lang w:val="en-US"/>
        </w:rPr>
        <w:t xml:space="preserve">By looking at the questions where you have scored 0 points, identify one or two areas of action in relation to Reinventing: </w:t>
      </w:r>
    </w:p>
    <w:tbl>
      <w:tblPr>
        <w:tblStyle w:val="ListTable2-Accent6"/>
        <w:tblW w:w="0" w:type="auto"/>
        <w:tblLook w:val="04A0" w:firstRow="1" w:lastRow="0" w:firstColumn="1" w:lastColumn="0" w:noHBand="0" w:noVBand="1"/>
      </w:tblPr>
      <w:tblGrid>
        <w:gridCol w:w="9016"/>
      </w:tblGrid>
      <w:tr w:rsidR="002B1FEF" w:rsidRPr="00691937" w14:paraId="2FE06DE6" w14:textId="77777777" w:rsidTr="002B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E3E877C" w14:textId="77777777" w:rsidR="002B1FEF" w:rsidRPr="00691937" w:rsidRDefault="002B1FEF" w:rsidP="00410E49">
            <w:pPr>
              <w:rPr>
                <w:sz w:val="24"/>
                <w:szCs w:val="24"/>
              </w:rPr>
            </w:pPr>
            <w:r>
              <w:rPr>
                <w:sz w:val="24"/>
                <w:szCs w:val="24"/>
                <w:lang w:val="en-US"/>
              </w:rPr>
              <w:lastRenderedPageBreak/>
              <w:t>Area(s) of action in relation to Reinventing:</w:t>
            </w:r>
          </w:p>
        </w:tc>
      </w:tr>
      <w:tr w:rsidR="002B1FEF" w:rsidRPr="00691937" w14:paraId="2F2FD498" w14:textId="77777777" w:rsidTr="002B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E4DFD4" w14:textId="77777777" w:rsidR="002B1FEF" w:rsidRDefault="002B1FEF" w:rsidP="00410E49">
            <w:pPr>
              <w:rPr>
                <w:bCs w:val="0"/>
                <w:sz w:val="24"/>
                <w:szCs w:val="24"/>
              </w:rPr>
            </w:pPr>
          </w:p>
          <w:p w14:paraId="1A6BA89A" w14:textId="77777777" w:rsidR="002B1FEF" w:rsidRPr="00691937" w:rsidRDefault="002B1FEF" w:rsidP="00410E49">
            <w:pPr>
              <w:rPr>
                <w:b w:val="0"/>
                <w:sz w:val="24"/>
                <w:szCs w:val="24"/>
              </w:rPr>
            </w:pPr>
          </w:p>
        </w:tc>
      </w:tr>
      <w:tr w:rsidR="002B1FEF" w:rsidRPr="00691937" w14:paraId="05BE46B4" w14:textId="77777777" w:rsidTr="002B1FEF">
        <w:tc>
          <w:tcPr>
            <w:cnfStyle w:val="001000000000" w:firstRow="0" w:lastRow="0" w:firstColumn="1" w:lastColumn="0" w:oddVBand="0" w:evenVBand="0" w:oddHBand="0" w:evenHBand="0" w:firstRowFirstColumn="0" w:firstRowLastColumn="0" w:lastRowFirstColumn="0" w:lastRowLastColumn="0"/>
            <w:tcW w:w="9016" w:type="dxa"/>
          </w:tcPr>
          <w:p w14:paraId="58FB8AFB" w14:textId="77777777" w:rsidR="002B1FEF" w:rsidRDefault="002B1FEF" w:rsidP="00410E49">
            <w:pPr>
              <w:rPr>
                <w:bCs w:val="0"/>
                <w:sz w:val="24"/>
                <w:szCs w:val="24"/>
              </w:rPr>
            </w:pPr>
          </w:p>
          <w:p w14:paraId="450FAF20" w14:textId="77777777" w:rsidR="002B1FEF" w:rsidRPr="00691937" w:rsidRDefault="002B1FEF" w:rsidP="00410E49">
            <w:pPr>
              <w:rPr>
                <w:b w:val="0"/>
                <w:sz w:val="24"/>
                <w:szCs w:val="24"/>
              </w:rPr>
            </w:pPr>
          </w:p>
        </w:tc>
      </w:tr>
    </w:tbl>
    <w:p w14:paraId="6FAB2654" w14:textId="77777777" w:rsidR="002B1FEF" w:rsidRPr="009D4AE6" w:rsidRDefault="002B1FEF" w:rsidP="002B1FEF">
      <w:pPr>
        <w:pStyle w:val="Heading3"/>
        <w:rPr>
          <w:rFonts w:eastAsia="Times New Roman"/>
          <w:lang w:eastAsia="en-GB"/>
        </w:rPr>
      </w:pPr>
      <w:bookmarkStart w:id="18" w:name="_Toc78377154"/>
      <w:r w:rsidRPr="009D4AE6">
        <w:rPr>
          <w:rFonts w:eastAsia="Times New Roman"/>
          <w:lang w:eastAsia="en-GB"/>
        </w:rPr>
        <w:t>Useful additional resources for reinventing:</w:t>
      </w:r>
      <w:bookmarkEnd w:id="18"/>
    </w:p>
    <w:p w14:paraId="13EA5489" w14:textId="77777777" w:rsidR="002B1FEF" w:rsidRDefault="009159A0" w:rsidP="002B1FEF">
      <w:pPr>
        <w:pStyle w:val="NoSpacing"/>
        <w:rPr>
          <w:lang w:eastAsia="en-GB"/>
        </w:rPr>
      </w:pPr>
      <w:hyperlink r:id="rId34" w:history="1">
        <w:r w:rsidR="002B1FEF" w:rsidRPr="000D62B6">
          <w:rPr>
            <w:rStyle w:val="Hyperlink"/>
            <w:rFonts w:eastAsia="Times New Roman" w:cs="Times New Roman"/>
            <w:i/>
            <w:sz w:val="24"/>
            <w:szCs w:val="24"/>
            <w:lang w:eastAsia="en-GB"/>
          </w:rPr>
          <w:t>Reinventing town centres: a call for action</w:t>
        </w:r>
      </w:hyperlink>
      <w:r w:rsidR="002B1FEF">
        <w:rPr>
          <w:lang w:eastAsia="en-GB"/>
        </w:rPr>
        <w:t xml:space="preserve"> </w:t>
      </w:r>
      <w:r w:rsidR="002B1FEF" w:rsidRPr="000D62B6">
        <w:t>In an attempt to halt any further decline of the UK’s town centres and High Streets, as could well happen without recovery post-Covid-19, this article suggests a radical approach, rather than business as usual, and proposes 5 steps to rapid recovery, which may be particularly helpful to mid-sized towns.</w:t>
      </w:r>
      <w:r w:rsidR="002B1FEF" w:rsidRPr="000D62B6">
        <w:rPr>
          <w:lang w:eastAsia="en-GB"/>
        </w:rPr>
        <w:t xml:space="preserve"> </w:t>
      </w:r>
      <w:r w:rsidR="002B1FEF">
        <w:rPr>
          <w:lang w:eastAsia="en-GB"/>
        </w:rPr>
        <w:t>(Falk N.)</w:t>
      </w:r>
    </w:p>
    <w:p w14:paraId="1FB9D487" w14:textId="77777777" w:rsidR="002B1FEF" w:rsidRPr="00A1045D" w:rsidRDefault="009159A0" w:rsidP="002B1FEF">
      <w:pPr>
        <w:pStyle w:val="NoSpacing"/>
        <w:rPr>
          <w:lang w:eastAsia="en-GB"/>
        </w:rPr>
      </w:pPr>
      <w:hyperlink r:id="rId35" w:history="1">
        <w:r w:rsidR="002B1FEF" w:rsidRPr="00A1045D">
          <w:rPr>
            <w:rStyle w:val="Hyperlink"/>
            <w:rFonts w:eastAsia="Times New Roman" w:cs="Times New Roman"/>
            <w:i/>
            <w:sz w:val="24"/>
            <w:szCs w:val="24"/>
            <w:lang w:eastAsia="en-GB"/>
          </w:rPr>
          <w:t>How to reinvent the high street: evidence from HSUK2020</w:t>
        </w:r>
      </w:hyperlink>
      <w:r w:rsidR="002B1FEF">
        <w:rPr>
          <w:lang w:eastAsia="en-GB"/>
        </w:rPr>
        <w:t xml:space="preserve"> </w:t>
      </w:r>
      <w:r w:rsidR="002B1FEF" w:rsidRPr="00A1045D">
        <w:t>Reinventing is the regeneration strategy discussed in this paper. It involves understanding how to maintain a centre’s relevance for the catchment, as well as adapting to meet changing needs of current and future users.</w:t>
      </w:r>
      <w:r w:rsidR="002B1FEF">
        <w:t xml:space="preserve"> (Theodoridis C et al Institute of Place Management)</w:t>
      </w:r>
    </w:p>
    <w:p w14:paraId="371B00D5" w14:textId="213CBE0B" w:rsidR="002B1FEF" w:rsidRDefault="009159A0" w:rsidP="002B1FEF">
      <w:pPr>
        <w:pStyle w:val="NoSpacing"/>
      </w:pPr>
      <w:hyperlink r:id="rId36" w:history="1">
        <w:r w:rsidR="002B1FEF" w:rsidRPr="00A1045D">
          <w:rPr>
            <w:rStyle w:val="Hyperlink"/>
            <w:rFonts w:eastAsia="Times New Roman" w:cs="Times New Roman"/>
            <w:i/>
            <w:sz w:val="24"/>
            <w:szCs w:val="24"/>
            <w:lang w:eastAsia="en-GB"/>
          </w:rPr>
          <w:t>Own the future: a guide for new local economies</w:t>
        </w:r>
      </w:hyperlink>
      <w:r w:rsidR="002B1FEF">
        <w:rPr>
          <w:lang w:eastAsia="en-GB"/>
        </w:rPr>
        <w:t xml:space="preserve"> </w:t>
      </w:r>
      <w:r w:rsidR="002B1FEF">
        <w:t xml:space="preserve">This report </w:t>
      </w:r>
      <w:r w:rsidR="002B1FEF" w:rsidRPr="00A1045D">
        <w:t>provides a guide for people willing to rebuild local economies whether that be politicians, officers, community activists, interested citizens or all levels of UK local government. The document outlines how to start taking actions towards recovery and development of local economies and communities through collaborative approaches.</w:t>
      </w:r>
      <w:r w:rsidR="002B1FEF">
        <w:t xml:space="preserve"> (Centre for Local Economic Strategies CLES)</w:t>
      </w:r>
      <w:r w:rsidR="004B6D7F">
        <w:t>.</w:t>
      </w:r>
    </w:p>
    <w:p w14:paraId="32535FFF" w14:textId="439695B9" w:rsidR="004B6D7F" w:rsidRDefault="004B6D7F">
      <w:r>
        <w:br w:type="page"/>
      </w:r>
    </w:p>
    <w:p w14:paraId="73D4D311" w14:textId="77777777" w:rsidR="004B6D7F" w:rsidRPr="004B6D7F" w:rsidRDefault="004B6D7F" w:rsidP="00ED7A29">
      <w:pPr>
        <w:pStyle w:val="Heading1"/>
        <w:numPr>
          <w:ilvl w:val="0"/>
          <w:numId w:val="20"/>
        </w:numPr>
      </w:pPr>
      <w:bookmarkStart w:id="19" w:name="_Toc78377155"/>
      <w:r w:rsidRPr="004B6D7F">
        <w:lastRenderedPageBreak/>
        <w:t>Create your own Route Map</w:t>
      </w:r>
      <w:bookmarkEnd w:id="19"/>
    </w:p>
    <w:p w14:paraId="46B21F5F" w14:textId="77777777" w:rsidR="004B6D7F" w:rsidRPr="004B6D7F" w:rsidRDefault="004B6D7F" w:rsidP="004B6D7F">
      <w:pPr>
        <w:pStyle w:val="NoSpacing"/>
      </w:pPr>
      <w:r w:rsidRPr="004B6D7F">
        <w:t xml:space="preserve">The assessments are designed for you to judge priorities and begin to understand the scale of change required and the timescales and resources associated with that. How did you do? Did this identify one or more areas where action is needed? Do all four need addressing? Based on the Task Force knowledge of town centres, this would not be an unusual result. </w:t>
      </w:r>
    </w:p>
    <w:p w14:paraId="3A6A6471" w14:textId="77777777" w:rsidR="004B6D7F" w:rsidRPr="004B6D7F" w:rsidRDefault="004B6D7F" w:rsidP="004B6D7F">
      <w:pPr>
        <w:pStyle w:val="NoSpacing"/>
      </w:pPr>
      <w:r w:rsidRPr="004B6D7F">
        <w:t xml:space="preserve">You have to decide what you need to do first. You might want to focus on the approach which you have the most problems with now or where you can see an early win. </w:t>
      </w:r>
    </w:p>
    <w:p w14:paraId="1E9C103B" w14:textId="1D75BD76" w:rsidR="004B6D7F" w:rsidRPr="004B6D7F" w:rsidRDefault="004B6D7F" w:rsidP="004B6D7F">
      <w:pPr>
        <w:pStyle w:val="NoSpacing"/>
      </w:pPr>
      <w:r w:rsidRPr="004B6D7F">
        <w:t xml:space="preserve">To help you think more about the challenge, and to explain to others, you can use our </w:t>
      </w:r>
      <w:hyperlink r:id="rId37" w:history="1">
        <w:r w:rsidRPr="004B6D7F">
          <w:rPr>
            <w:rStyle w:val="Hyperlink"/>
            <w:color w:val="1F497D" w:themeColor="text2"/>
          </w:rPr>
          <w:t xml:space="preserve">downloadable </w:t>
        </w:r>
        <w:r w:rsidR="00AB4E2E" w:rsidRPr="004B6D7F">
          <w:rPr>
            <w:rStyle w:val="Hyperlink"/>
            <w:color w:val="1F497D" w:themeColor="text2"/>
          </w:rPr>
          <w:t>PowerPoint</w:t>
        </w:r>
        <w:r w:rsidRPr="004B6D7F">
          <w:rPr>
            <w:rStyle w:val="Hyperlink"/>
            <w:color w:val="1F497D" w:themeColor="text2"/>
          </w:rPr>
          <w:t xml:space="preserve"> version</w:t>
        </w:r>
      </w:hyperlink>
      <w:r w:rsidRPr="004B6D7F">
        <w:t xml:space="preserve"> of the Route Map to change the order of the process by moving the strategies to the left or right, the duration of each approach, by altering the length of the box, and you can represent how much investment they need by changing the size of the box. Here you can also include the areas of action identify for each, and these areas of action might help you decide priority and resources needed.</w:t>
      </w:r>
    </w:p>
    <w:p w14:paraId="64275E5B" w14:textId="77777777" w:rsidR="004B6D7F" w:rsidRPr="004B6D7F" w:rsidRDefault="004B6D7F" w:rsidP="004B6D7F">
      <w:pPr>
        <w:pStyle w:val="NoSpacing"/>
      </w:pPr>
      <w:r w:rsidRPr="004B6D7F">
        <w:rPr>
          <w:noProof/>
        </w:rPr>
        <w:drawing>
          <wp:inline distT="0" distB="0" distL="0" distR="0" wp14:anchorId="7BB9737A" wp14:editId="148FF8E6">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23895"/>
                    </a:xfrm>
                    <a:prstGeom prst="rect">
                      <a:avLst/>
                    </a:prstGeom>
                  </pic:spPr>
                </pic:pic>
              </a:graphicData>
            </a:graphic>
          </wp:inline>
        </w:drawing>
      </w:r>
    </w:p>
    <w:p w14:paraId="3856F9C9" w14:textId="1D047FC4" w:rsidR="004B6D7F" w:rsidRPr="004B6D7F" w:rsidRDefault="004B6D7F" w:rsidP="004B6D7F">
      <w:pPr>
        <w:pStyle w:val="NoSpacing"/>
      </w:pPr>
      <w:r w:rsidRPr="004B6D7F">
        <w:t xml:space="preserve">The first step in this process is to work with others. You could share this diagnostic and compare results and then you need to </w:t>
      </w:r>
      <w:r w:rsidRPr="004B6D7F">
        <w:rPr>
          <w:rStyle w:val="Strong"/>
          <w:b w:val="0"/>
          <w:bCs w:val="0"/>
        </w:rPr>
        <w:t>consider the structures that will allow you to engage with other local groups</w:t>
      </w:r>
      <w:r w:rsidRPr="004B6D7F">
        <w:t xml:space="preserve">. We saw from the example of Altrincham that there are a range of models, partnerships and ways to govern the collective of people that care about your place. From Town Centre Partnerships, to landlord registers and forums, retail forums, communications programmes, and groups for neighbourhood planning, community space, and development. Establishing the structures that will most effectively enable you to harness local groups is key to capitalising on capacity. This will also enable you to hear ideas, concerns and different viewpoints on what others would like their town to be like in the future. </w:t>
      </w:r>
    </w:p>
    <w:p w14:paraId="02FABD1E" w14:textId="77777777" w:rsidR="004B6D7F" w:rsidRPr="004B6D7F" w:rsidRDefault="004B6D7F" w:rsidP="004B6D7F">
      <w:pPr>
        <w:pStyle w:val="BodyText"/>
      </w:pPr>
    </w:p>
    <w:p w14:paraId="01FF52FC" w14:textId="77777777" w:rsidR="006D10C0" w:rsidRPr="006D10C0" w:rsidRDefault="006D10C0" w:rsidP="006D10C0">
      <w:pPr>
        <w:pStyle w:val="BodyText"/>
        <w:rPr>
          <w:lang w:eastAsia="en-GB"/>
        </w:rPr>
      </w:pPr>
    </w:p>
    <w:p w14:paraId="023F1F76" w14:textId="77777777" w:rsidR="0007779B" w:rsidRPr="0007779B" w:rsidRDefault="0007779B" w:rsidP="0007779B">
      <w:pPr>
        <w:rPr>
          <w:lang w:val="en-US"/>
        </w:rPr>
      </w:pPr>
    </w:p>
    <w:sectPr w:rsidR="0007779B" w:rsidRPr="0007779B" w:rsidSect="00280BA0">
      <w:headerReference w:type="default" r:id="rId39"/>
      <w:footerReference w:type="default" r:id="rId40"/>
      <w:pgSz w:w="11906" w:h="16838"/>
      <w:pgMar w:top="1440" w:right="1440" w:bottom="1440" w:left="1440" w:header="709"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AF713" w14:textId="77777777" w:rsidR="009159A0" w:rsidRDefault="009159A0" w:rsidP="00513BF0">
      <w:r>
        <w:separator/>
      </w:r>
    </w:p>
    <w:p w14:paraId="4CD55D42" w14:textId="77777777" w:rsidR="009159A0" w:rsidRDefault="009159A0"/>
  </w:endnote>
  <w:endnote w:type="continuationSeparator" w:id="0">
    <w:p w14:paraId="0DABFD1C" w14:textId="77777777" w:rsidR="009159A0" w:rsidRDefault="009159A0" w:rsidP="00513BF0">
      <w:r>
        <w:continuationSeparator/>
      </w:r>
    </w:p>
    <w:p w14:paraId="1A19E3B5" w14:textId="77777777" w:rsidR="009159A0" w:rsidRDefault="00915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T Commons Medium">
    <w:altName w:val="Calibri"/>
    <w:panose1 w:val="02000806040000020004"/>
    <w:charset w:val="00"/>
    <w:family w:val="auto"/>
    <w:pitch w:val="variable"/>
    <w:sig w:usb0="A000022F" w:usb1="5000846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 Commons">
    <w:altName w:val="Calibri"/>
    <w:panose1 w:val="02000506040000020004"/>
    <w:charset w:val="00"/>
    <w:family w:val="auto"/>
    <w:pitch w:val="variable"/>
    <w:sig w:usb0="A000027F" w:usb1="5000A4FB"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T Commons Black">
    <w:altName w:val="Calibri"/>
    <w:panose1 w:val="02000503020000020004"/>
    <w:charset w:val="00"/>
    <w:family w:val="auto"/>
    <w:pitch w:val="variable"/>
    <w:sig w:usb0="A000027F" w:usb1="5000A4FB" w:usb2="00000000" w:usb3="00000000" w:csb0="00000197" w:csb1="00000000"/>
  </w:font>
  <w:font w:name="TT Commons Bold">
    <w:altName w:val="Calibri"/>
    <w:panose1 w:val="02000806030000020004"/>
    <w:charset w:val="00"/>
    <w:family w:val="auto"/>
    <w:pitch w:val="variable"/>
    <w:sig w:usb0="A000022F" w:usb1="5000846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484739"/>
      <w:docPartObj>
        <w:docPartGallery w:val="Page Numbers (Bottom of Page)"/>
        <w:docPartUnique/>
      </w:docPartObj>
    </w:sdtPr>
    <w:sdtEndPr>
      <w:rPr>
        <w:noProof/>
      </w:rPr>
    </w:sdtEndPr>
    <w:sdtContent>
      <w:p w14:paraId="455C6368" w14:textId="11258068" w:rsidR="00D56900" w:rsidRPr="008934DD" w:rsidRDefault="00D56900" w:rsidP="008934DD">
        <w:pPr>
          <w:pStyle w:val="Footer"/>
        </w:pPr>
        <w:r w:rsidRPr="008934DD">
          <w:t xml:space="preserve">High Streets Task Force | </w:t>
        </w:r>
        <w:r w:rsidRPr="008934DD">
          <w:fldChar w:fldCharType="begin"/>
        </w:r>
        <w:r w:rsidRPr="008934DD">
          <w:instrText xml:space="preserve"> PAGE   \* MERGEFORMAT </w:instrText>
        </w:r>
        <w:r w:rsidRPr="008934DD">
          <w:fldChar w:fldCharType="separate"/>
        </w:r>
        <w:r w:rsidRPr="008934DD">
          <w:rPr>
            <w:noProof/>
          </w:rPr>
          <w:t>2</w:t>
        </w:r>
        <w:r w:rsidRPr="008934DD">
          <w:rPr>
            <w:noProof/>
          </w:rPr>
          <w:fldChar w:fldCharType="end"/>
        </w:r>
      </w:p>
    </w:sdtContent>
  </w:sdt>
  <w:p w14:paraId="1FD365BD" w14:textId="77777777" w:rsidR="00D56900" w:rsidRDefault="00D569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ADFB4" w14:textId="77777777" w:rsidR="009159A0" w:rsidRDefault="009159A0" w:rsidP="00513BF0">
      <w:r>
        <w:separator/>
      </w:r>
    </w:p>
    <w:p w14:paraId="7C04C79E" w14:textId="77777777" w:rsidR="009159A0" w:rsidRDefault="009159A0"/>
  </w:footnote>
  <w:footnote w:type="continuationSeparator" w:id="0">
    <w:p w14:paraId="452CA798" w14:textId="77777777" w:rsidR="009159A0" w:rsidRDefault="009159A0" w:rsidP="00513BF0">
      <w:r>
        <w:continuationSeparator/>
      </w:r>
    </w:p>
    <w:p w14:paraId="5D264B15" w14:textId="77777777" w:rsidR="009159A0" w:rsidRDefault="009159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C19F" w14:textId="796BF70D" w:rsidR="00D56900" w:rsidRDefault="00D56900">
    <w:r w:rsidRPr="00DA08A5">
      <w:rPr>
        <w:noProof/>
        <w:sz w:val="28"/>
        <w:szCs w:val="24"/>
      </w:rPr>
      <mc:AlternateContent>
        <mc:Choice Requires="wps">
          <w:drawing>
            <wp:anchor distT="0" distB="0" distL="114300" distR="114300" simplePos="0" relativeHeight="251663360" behindDoc="0" locked="0" layoutInCell="1" allowOverlap="1" wp14:anchorId="3DF19DE4" wp14:editId="627FB01A">
              <wp:simplePos x="0" y="0"/>
              <wp:positionH relativeFrom="page">
                <wp:posOffset>655320</wp:posOffset>
              </wp:positionH>
              <wp:positionV relativeFrom="page">
                <wp:posOffset>14605</wp:posOffset>
              </wp:positionV>
              <wp:extent cx="36000" cy="10688400"/>
              <wp:effectExtent l="0" t="0" r="2540" b="0"/>
              <wp:wrapNone/>
              <wp:docPr id="7" name="Rectangle 7"/>
              <wp:cNvGraphicFramePr/>
              <a:graphic xmlns:a="http://schemas.openxmlformats.org/drawingml/2006/main">
                <a:graphicData uri="http://schemas.microsoft.com/office/word/2010/wordprocessingShape">
                  <wps:wsp>
                    <wps:cNvSpPr/>
                    <wps:spPr>
                      <a:xfrm>
                        <a:off x="0" y="0"/>
                        <a:ext cx="36000" cy="10688400"/>
                      </a:xfrm>
                      <a:prstGeom prst="rect">
                        <a:avLst/>
                      </a:prstGeom>
                      <a:solidFill>
                        <a:srgbClr val="3C3C3B"/>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EA1A8" id="Rectangle 7" o:spid="_x0000_s1026" style="position:absolute;margin-left:51.6pt;margin-top:1.15pt;width:2.85pt;height:84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" fillcolor="#3c3c3b" stroked="f" strokeweight="2pt">
              <w10:wrap anchorx="page" anchory="page"/>
            </v:rect>
          </w:pict>
        </mc:Fallback>
      </mc:AlternateContent>
    </w:r>
    <w:r w:rsidRPr="00DA08A5">
      <w:rPr>
        <w:noProof/>
        <w:sz w:val="28"/>
        <w:szCs w:val="24"/>
      </w:rPr>
      <w:drawing>
        <wp:anchor distT="0" distB="0" distL="114300" distR="114300" simplePos="0" relativeHeight="251661312" behindDoc="0" locked="0" layoutInCell="1" allowOverlap="1" wp14:anchorId="7CE97DB9" wp14:editId="6A58D17B">
          <wp:simplePos x="0" y="0"/>
          <wp:positionH relativeFrom="page">
            <wp:posOffset>720090</wp:posOffset>
          </wp:positionH>
          <wp:positionV relativeFrom="page">
            <wp:posOffset>289560</wp:posOffset>
          </wp:positionV>
          <wp:extent cx="525600" cy="421200"/>
          <wp:effectExtent l="0" t="0" r="8255" b="0"/>
          <wp:wrapNone/>
          <wp:docPr id="3" name="Picture 8">
            <a:extLst xmlns:a="http://schemas.openxmlformats.org/drawingml/2006/main">
              <a:ext uri="{FF2B5EF4-FFF2-40B4-BE49-F238E27FC236}">
                <a16:creationId xmlns:a16="http://schemas.microsoft.com/office/drawing/2014/main" id="{EEE53F51-ED2F-DB4E-8483-B89C02F89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E53F51-ED2F-DB4E-8483-B89C02F896B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5600" cy="421200"/>
                  </a:xfrm>
                  <a:prstGeom prst="rect">
                    <a:avLst/>
                  </a:prstGeom>
                </pic:spPr>
              </pic:pic>
            </a:graphicData>
          </a:graphic>
          <wp14:sizeRelH relativeFrom="page">
            <wp14:pctWidth>0</wp14:pctWidth>
          </wp14:sizeRelH>
          <wp14:sizeRelV relativeFrom="page">
            <wp14:pctHeight>0</wp14:pctHeight>
          </wp14:sizeRelV>
        </wp:anchor>
      </w:drawing>
    </w:r>
    <w:r w:rsidRPr="00DA08A5">
      <w:rPr>
        <w:noProof/>
        <w:color w:val="4F81BD" w:themeColor="accent1"/>
        <w:sz w:val="28"/>
        <w:szCs w:val="24"/>
      </w:rPr>
      <mc:AlternateContent>
        <mc:Choice Requires="wps">
          <w:drawing>
            <wp:anchor distT="0" distB="0" distL="114300" distR="114300" simplePos="0" relativeHeight="251659264" behindDoc="0" locked="0" layoutInCell="1" allowOverlap="1" wp14:anchorId="007EA773" wp14:editId="18CB501E">
              <wp:simplePos x="0" y="0"/>
              <wp:positionH relativeFrom="page">
                <wp:posOffset>14605</wp:posOffset>
              </wp:positionH>
              <wp:positionV relativeFrom="page">
                <wp:posOffset>777875</wp:posOffset>
              </wp:positionV>
              <wp:extent cx="7534800" cy="82800"/>
              <wp:effectExtent l="0" t="0" r="9525" b="0"/>
              <wp:wrapNone/>
              <wp:docPr id="1" name="Rectangle 1"/>
              <wp:cNvGraphicFramePr/>
              <a:graphic xmlns:a="http://schemas.openxmlformats.org/drawingml/2006/main">
                <a:graphicData uri="http://schemas.microsoft.com/office/word/2010/wordprocessingShape">
                  <wps:wsp>
                    <wps:cNvSpPr/>
                    <wps:spPr>
                      <a:xfrm>
                        <a:off x="0" y="0"/>
                        <a:ext cx="7534800" cy="82800"/>
                      </a:xfrm>
                      <a:prstGeom prst="rect">
                        <a:avLst/>
                      </a:prstGeom>
                      <a:solidFill>
                        <a:srgbClr val="388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E5B64" id="Rectangle 1" o:spid="_x0000_s1026" style="position:absolute;margin-left:1.15pt;margin-top:61.25pt;width:593.3pt;height: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" fillcolor="#388caf" stroked="f" strokeweight="2pt">
              <w10:wrap anchorx="page" anchory="page"/>
            </v:rect>
          </w:pict>
        </mc:Fallback>
      </mc:AlternateContent>
    </w:r>
    <w:r>
      <w:t xml:space="preserve"> </w:t>
    </w:r>
  </w:p>
  <w:p w14:paraId="18AAC486" w14:textId="77777777" w:rsidR="00D56900" w:rsidRDefault="00D569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2F89"/>
    <w:multiLevelType w:val="multilevel"/>
    <w:tmpl w:val="2A12649C"/>
    <w:lvl w:ilvl="0">
      <w:start w:val="1"/>
      <w:numFmt w:val="lowerRoman"/>
      <w:pStyle w:val="Listroman"/>
      <w:lvlText w:val="%1."/>
      <w:lvlJc w:val="left"/>
      <w:pPr>
        <w:tabs>
          <w:tab w:val="num" w:pos="360"/>
        </w:tabs>
        <w:ind w:left="360" w:hanging="360"/>
      </w:pPr>
      <w:rPr>
        <w:rFonts w:asciiTheme="minorHAnsi" w:hAnsiTheme="minorHAnsi" w:hint="default"/>
        <w:b w:val="0"/>
        <w:i w:val="0"/>
        <w:sz w:val="22"/>
      </w:rPr>
    </w:lvl>
    <w:lvl w:ilvl="1">
      <w:start w:val="1"/>
      <w:numFmt w:val="lowerRoman"/>
      <w:pStyle w:val="Listroman2"/>
      <w:lvlText w:val="%2."/>
      <w:lvlJc w:val="left"/>
      <w:pPr>
        <w:tabs>
          <w:tab w:val="num" w:pos="720"/>
        </w:tabs>
        <w:ind w:left="720" w:hanging="360"/>
      </w:pPr>
      <w:rPr>
        <w:rFonts w:asciiTheme="minorHAnsi" w:hAnsiTheme="minorHAnsi" w:hint="default"/>
        <w:b w:val="0"/>
        <w:i w:val="0"/>
        <w:sz w:val="22"/>
      </w:rPr>
    </w:lvl>
    <w:lvl w:ilvl="2">
      <w:start w:val="1"/>
      <w:numFmt w:val="lowerRoman"/>
      <w:lvlText w:val="%3."/>
      <w:lvlJc w:val="left"/>
      <w:pPr>
        <w:tabs>
          <w:tab w:val="num" w:pos="1080"/>
        </w:tabs>
        <w:ind w:left="1080" w:hanging="360"/>
      </w:pPr>
      <w:rPr>
        <w:rFonts w:asciiTheme="minorHAnsi" w:hAnsiTheme="minorHAnsi" w:hint="default"/>
        <w:b w:val="0"/>
        <w:i w:val="0"/>
        <w:sz w:val="22"/>
      </w:rPr>
    </w:lvl>
    <w:lvl w:ilvl="3">
      <w:start w:val="1"/>
      <w:numFmt w:val="lowerRoman"/>
      <w:lvlText w:val="%4."/>
      <w:lvlJc w:val="left"/>
      <w:pPr>
        <w:tabs>
          <w:tab w:val="num" w:pos="1440"/>
        </w:tabs>
        <w:ind w:left="1440" w:hanging="360"/>
      </w:pPr>
      <w:rPr>
        <w:rFonts w:asciiTheme="minorHAnsi" w:hAnsiTheme="minorHAnsi" w:hint="default"/>
        <w:b w:val="0"/>
        <w:i w:val="0"/>
        <w:sz w:val="22"/>
      </w:rPr>
    </w:lvl>
    <w:lvl w:ilvl="4">
      <w:start w:val="1"/>
      <w:numFmt w:val="lowerRoman"/>
      <w:lvlText w:val="%5."/>
      <w:lvlJc w:val="left"/>
      <w:pPr>
        <w:tabs>
          <w:tab w:val="num" w:pos="1800"/>
        </w:tabs>
        <w:ind w:left="1800" w:hanging="360"/>
      </w:pPr>
      <w:rPr>
        <w:rFonts w:asciiTheme="minorHAnsi" w:hAnsiTheme="minorHAnsi" w:hint="default"/>
        <w:b w:val="0"/>
        <w:i w:val="0"/>
        <w:sz w:val="22"/>
      </w:rPr>
    </w:lvl>
    <w:lvl w:ilvl="5">
      <w:start w:val="1"/>
      <w:numFmt w:val="lowerRoman"/>
      <w:lvlText w:val="%6."/>
      <w:lvlJc w:val="left"/>
      <w:pPr>
        <w:tabs>
          <w:tab w:val="num" w:pos="2160"/>
        </w:tabs>
        <w:ind w:left="2160" w:hanging="360"/>
      </w:pPr>
      <w:rPr>
        <w:rFonts w:asciiTheme="minorHAnsi" w:hAnsiTheme="minorHAnsi" w:hint="default"/>
        <w:b w:val="0"/>
        <w:i w:val="0"/>
        <w:sz w:val="22"/>
      </w:rPr>
    </w:lvl>
    <w:lvl w:ilvl="6">
      <w:start w:val="1"/>
      <w:numFmt w:val="lowerRoman"/>
      <w:lvlText w:val="%7."/>
      <w:lvlJc w:val="left"/>
      <w:pPr>
        <w:tabs>
          <w:tab w:val="num" w:pos="2520"/>
        </w:tabs>
        <w:ind w:left="2520" w:hanging="360"/>
      </w:pPr>
      <w:rPr>
        <w:rFonts w:asciiTheme="minorHAnsi" w:hAnsiTheme="minorHAnsi" w:hint="default"/>
        <w:b w:val="0"/>
        <w:i w:val="0"/>
        <w:sz w:val="22"/>
      </w:rPr>
    </w:lvl>
    <w:lvl w:ilvl="7">
      <w:start w:val="1"/>
      <w:numFmt w:val="lowerRoman"/>
      <w:lvlText w:val="%8."/>
      <w:lvlJc w:val="left"/>
      <w:pPr>
        <w:tabs>
          <w:tab w:val="num" w:pos="2880"/>
        </w:tabs>
        <w:ind w:left="2880" w:hanging="360"/>
      </w:pPr>
      <w:rPr>
        <w:rFonts w:asciiTheme="minorHAnsi" w:hAnsiTheme="minorHAnsi" w:hint="default"/>
        <w:b w:val="0"/>
        <w:i w:val="0"/>
        <w:sz w:val="22"/>
      </w:rPr>
    </w:lvl>
    <w:lvl w:ilvl="8">
      <w:start w:val="1"/>
      <w:numFmt w:val="lowerRoman"/>
      <w:lvlText w:val="%9."/>
      <w:lvlJc w:val="left"/>
      <w:pPr>
        <w:tabs>
          <w:tab w:val="num" w:pos="3240"/>
        </w:tabs>
        <w:ind w:left="3240" w:hanging="360"/>
      </w:pPr>
      <w:rPr>
        <w:rFonts w:asciiTheme="minorHAnsi" w:hAnsiTheme="minorHAnsi" w:hint="default"/>
        <w:b w:val="0"/>
        <w:i w:val="0"/>
        <w:sz w:val="22"/>
      </w:rPr>
    </w:lvl>
  </w:abstractNum>
  <w:abstractNum w:abstractNumId="1" w15:restartNumberingAfterBreak="0">
    <w:nsid w:val="033A0213"/>
    <w:multiLevelType w:val="multilevel"/>
    <w:tmpl w:val="CBE6C674"/>
    <w:lvl w:ilvl="0">
      <w:start w:val="1"/>
      <w:numFmt w:val="lowerLetter"/>
      <w:lvlText w:val="%1)"/>
      <w:lvlJc w:val="left"/>
      <w:pPr>
        <w:tabs>
          <w:tab w:val="num" w:pos="360"/>
        </w:tabs>
        <w:ind w:left="360" w:hanging="360"/>
      </w:pPr>
      <w:rPr>
        <w:rFonts w:asciiTheme="minorHAnsi" w:hAnsiTheme="minorHAnsi" w:hint="default"/>
        <w:b w:val="0"/>
        <w:i w:val="0"/>
        <w:sz w:val="22"/>
      </w:rPr>
    </w:lvl>
    <w:lvl w:ilvl="1">
      <w:start w:val="1"/>
      <w:numFmt w:val="lowerLetter"/>
      <w:pStyle w:val="Listalpha2"/>
      <w:lvlText w:val="%2)"/>
      <w:lvlJc w:val="left"/>
      <w:pPr>
        <w:tabs>
          <w:tab w:val="num" w:pos="720"/>
        </w:tabs>
        <w:ind w:left="720" w:hanging="360"/>
      </w:pPr>
      <w:rPr>
        <w:rFonts w:asciiTheme="minorHAnsi" w:hAnsiTheme="minorHAnsi" w:hint="default"/>
        <w:b w:val="0"/>
        <w:i w:val="0"/>
        <w:sz w:val="22"/>
      </w:rPr>
    </w:lvl>
    <w:lvl w:ilvl="2">
      <w:start w:val="1"/>
      <w:numFmt w:val="lowerLetter"/>
      <w:lvlText w:val="%3)"/>
      <w:lvlJc w:val="left"/>
      <w:pPr>
        <w:tabs>
          <w:tab w:val="num" w:pos="1080"/>
        </w:tabs>
        <w:ind w:left="1080" w:hanging="360"/>
      </w:pPr>
      <w:rPr>
        <w:rFonts w:asciiTheme="minorHAnsi" w:hAnsiTheme="minorHAnsi" w:hint="default"/>
        <w:b w:val="0"/>
        <w:i w:val="0"/>
        <w:sz w:val="22"/>
      </w:rPr>
    </w:lvl>
    <w:lvl w:ilvl="3">
      <w:start w:val="1"/>
      <w:numFmt w:val="lowerLetter"/>
      <w:lvlText w:val="%4)"/>
      <w:lvlJc w:val="left"/>
      <w:pPr>
        <w:tabs>
          <w:tab w:val="num" w:pos="1440"/>
        </w:tabs>
        <w:ind w:left="1440" w:hanging="360"/>
      </w:pPr>
      <w:rPr>
        <w:rFonts w:asciiTheme="minorHAnsi" w:hAnsiTheme="minorHAnsi" w:hint="default"/>
        <w:b w:val="0"/>
        <w:i w:val="0"/>
        <w:sz w:val="22"/>
      </w:rPr>
    </w:lvl>
    <w:lvl w:ilvl="4">
      <w:start w:val="1"/>
      <w:numFmt w:val="lowerLetter"/>
      <w:lvlText w:val="%5)"/>
      <w:lvlJc w:val="left"/>
      <w:pPr>
        <w:tabs>
          <w:tab w:val="num" w:pos="1800"/>
        </w:tabs>
        <w:ind w:left="1800" w:hanging="360"/>
      </w:pPr>
      <w:rPr>
        <w:rFonts w:asciiTheme="minorHAnsi" w:hAnsiTheme="minorHAnsi" w:hint="default"/>
        <w:b w:val="0"/>
        <w:i w:val="0"/>
        <w:sz w:val="22"/>
      </w:rPr>
    </w:lvl>
    <w:lvl w:ilvl="5">
      <w:start w:val="1"/>
      <w:numFmt w:val="lowerLetter"/>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2" w15:restartNumberingAfterBreak="0">
    <w:nsid w:val="10AE11DF"/>
    <w:multiLevelType w:val="multilevel"/>
    <w:tmpl w:val="544EBA56"/>
    <w:numStyleLink w:val="Style1"/>
  </w:abstractNum>
  <w:abstractNum w:abstractNumId="3" w15:restartNumberingAfterBreak="0">
    <w:nsid w:val="12A91406"/>
    <w:multiLevelType w:val="multilevel"/>
    <w:tmpl w:val="37426354"/>
    <w:styleLink w:val="Listnumberstyle2"/>
    <w:lvl w:ilvl="0">
      <w:start w:val="1"/>
      <w:numFmt w:val="decimal"/>
      <w:lvlText w:val="%1)"/>
      <w:lvlJc w:val="left"/>
      <w:pPr>
        <w:ind w:left="360" w:hanging="360"/>
      </w:pPr>
      <w:rPr>
        <w:rFonts w:ascii="TT Commons Medium" w:hAnsi="TT Commons Medium"/>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1898"/>
    <w:multiLevelType w:val="multilevel"/>
    <w:tmpl w:val="75548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Numb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671683"/>
    <w:multiLevelType w:val="multilevel"/>
    <w:tmpl w:val="6FCE93DE"/>
    <w:lvl w:ilvl="0">
      <w:start w:val="1"/>
      <w:numFmt w:val="upperLetter"/>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4617AA"/>
    <w:multiLevelType w:val="multilevel"/>
    <w:tmpl w:val="5A66958E"/>
    <w:lvl w:ilvl="0">
      <w:start w:val="1"/>
      <w:numFmt w:val="decimal"/>
      <w:pStyle w:val="ListNumber"/>
      <w:lvlText w:val="%1."/>
      <w:lvlJc w:val="left"/>
      <w:pPr>
        <w:tabs>
          <w:tab w:val="num" w:pos="360"/>
        </w:tabs>
        <w:ind w:left="360" w:hanging="360"/>
      </w:pPr>
      <w:rPr>
        <w:rFonts w:asciiTheme="minorHAnsi" w:hAnsiTheme="minorHAnsi" w:hint="default"/>
        <w:b w:val="0"/>
        <w:i w:val="0"/>
        <w:sz w:val="22"/>
      </w:rPr>
    </w:lvl>
    <w:lvl w:ilvl="1">
      <w:start w:val="1"/>
      <w:numFmt w:val="decimal"/>
      <w:pStyle w:val="ListNumber2"/>
      <w:lvlText w:val="%2."/>
      <w:lvlJc w:val="left"/>
      <w:pPr>
        <w:tabs>
          <w:tab w:val="num" w:pos="720"/>
        </w:tabs>
        <w:ind w:left="720" w:hanging="360"/>
      </w:pPr>
      <w:rPr>
        <w:rFonts w:asciiTheme="minorHAnsi" w:hAnsiTheme="minorHAnsi" w:hint="default"/>
        <w:b w:val="0"/>
        <w:i w:val="0"/>
        <w:sz w:val="22"/>
      </w:rPr>
    </w:lvl>
    <w:lvl w:ilvl="2">
      <w:start w:val="1"/>
      <w:numFmt w:val="decimal"/>
      <w:lvlText w:val="%3."/>
      <w:lvlJc w:val="left"/>
      <w:pPr>
        <w:tabs>
          <w:tab w:val="num" w:pos="1080"/>
        </w:tabs>
        <w:ind w:left="1080" w:hanging="360"/>
      </w:pPr>
      <w:rPr>
        <w:rFonts w:asciiTheme="minorHAnsi" w:hAnsiTheme="minorHAnsi" w:hint="default"/>
        <w:b w:val="0"/>
        <w:i w:val="0"/>
        <w:sz w:val="22"/>
      </w:rPr>
    </w:lvl>
    <w:lvl w:ilvl="3">
      <w:start w:val="1"/>
      <w:numFmt w:val="decimal"/>
      <w:lvlText w:val="%4."/>
      <w:lvlJc w:val="left"/>
      <w:pPr>
        <w:tabs>
          <w:tab w:val="num" w:pos="1440"/>
        </w:tabs>
        <w:ind w:left="1440" w:hanging="360"/>
      </w:pPr>
      <w:rPr>
        <w:rFonts w:asciiTheme="minorHAnsi" w:hAnsiTheme="minorHAnsi" w:hint="default"/>
        <w:b w:val="0"/>
        <w:i w:val="0"/>
        <w:sz w:val="22"/>
      </w:rPr>
    </w:lvl>
    <w:lvl w:ilvl="4">
      <w:start w:val="1"/>
      <w:numFmt w:val="decimal"/>
      <w:lvlText w:val="%5."/>
      <w:lvlJc w:val="left"/>
      <w:pPr>
        <w:tabs>
          <w:tab w:val="num" w:pos="1800"/>
        </w:tabs>
        <w:ind w:left="1800" w:hanging="360"/>
      </w:pPr>
      <w:rPr>
        <w:rFonts w:asciiTheme="minorHAnsi" w:hAnsiTheme="minorHAnsi" w:hint="default"/>
        <w:b w:val="0"/>
        <w:i w:val="0"/>
        <w:sz w:val="22"/>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37C02AC"/>
    <w:multiLevelType w:val="hybridMultilevel"/>
    <w:tmpl w:val="7236F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C7BDD"/>
    <w:multiLevelType w:val="multilevel"/>
    <w:tmpl w:val="544EBA56"/>
    <w:styleLink w:val="Style1"/>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9" w15:restartNumberingAfterBreak="0">
    <w:nsid w:val="3DA363E4"/>
    <w:multiLevelType w:val="multilevel"/>
    <w:tmpl w:val="12F48E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Numb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2546FE"/>
    <w:multiLevelType w:val="multilevel"/>
    <w:tmpl w:val="282470B6"/>
    <w:lvl w:ilvl="0">
      <w:start w:val="1"/>
      <w:numFmt w:val="decimal"/>
      <w:lvlText w:val="%1."/>
      <w:lvlJc w:val="left"/>
      <w:pPr>
        <w:ind w:left="360" w:hanging="360"/>
      </w:pPr>
    </w:lvl>
    <w:lvl w:ilvl="1">
      <w:start w:val="1"/>
      <w:numFmt w:val="decimal"/>
      <w:pStyle w:val="HeadingNumb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010DF3"/>
    <w:multiLevelType w:val="hybridMultilevel"/>
    <w:tmpl w:val="9D32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33F67"/>
    <w:multiLevelType w:val="multilevel"/>
    <w:tmpl w:val="818675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Numb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196D57"/>
    <w:multiLevelType w:val="hybridMultilevel"/>
    <w:tmpl w:val="D4265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2B6DE2"/>
    <w:multiLevelType w:val="multilevel"/>
    <w:tmpl w:val="DB8AE862"/>
    <w:lvl w:ilvl="0">
      <w:start w:val="1"/>
      <w:numFmt w:val="decimal"/>
      <w:pStyle w:val="NumberedList"/>
      <w:lvlText w:val="%1."/>
      <w:lvlJc w:val="left"/>
      <w:pPr>
        <w:ind w:left="360" w:hanging="360"/>
      </w:pPr>
      <w:rPr>
        <w:rFonts w:ascii="TT Commons Medium" w:hAnsi="TT Commons Medium"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4D0794"/>
    <w:multiLevelType w:val="hybridMultilevel"/>
    <w:tmpl w:val="3314EAFC"/>
    <w:lvl w:ilvl="0" w:tplc="5DE6C4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C5559"/>
    <w:multiLevelType w:val="multilevel"/>
    <w:tmpl w:val="84066634"/>
    <w:lvl w:ilvl="0">
      <w:start w:val="1"/>
      <w:numFmt w:val="bullet"/>
      <w:pStyle w:val="ListBullet"/>
      <w:lvlText w:val="•"/>
      <w:lvlJc w:val="left"/>
      <w:pPr>
        <w:tabs>
          <w:tab w:val="num" w:pos="360"/>
        </w:tabs>
        <w:ind w:left="360" w:hanging="360"/>
      </w:pPr>
      <w:rPr>
        <w:rFonts w:asciiTheme="minorHAnsi" w:hAnsiTheme="minorHAnsi" w:cs="Times New Roman" w:hint="default"/>
        <w:b w:val="0"/>
        <w:i w:val="0"/>
        <w:sz w:val="22"/>
      </w:rPr>
    </w:lvl>
    <w:lvl w:ilvl="1">
      <w:start w:val="1"/>
      <w:numFmt w:val="bullet"/>
      <w:pStyle w:val="ListBullet2"/>
      <w:lvlText w:val="–"/>
      <w:lvlJc w:val="left"/>
      <w:pPr>
        <w:tabs>
          <w:tab w:val="num" w:pos="720"/>
        </w:tabs>
        <w:ind w:left="720" w:hanging="360"/>
      </w:pPr>
      <w:rPr>
        <w:rFonts w:ascii="Times New Roman" w:hAnsi="Times New Roman" w:cs="Times New Roman" w:hint="default"/>
        <w:b w:val="0"/>
        <w:i w:val="0"/>
        <w:sz w:val="22"/>
      </w:rPr>
    </w:lvl>
    <w:lvl w:ilvl="2">
      <w:start w:val="1"/>
      <w:numFmt w:val="bullet"/>
      <w:lvlText w:val=""/>
      <w:lvlJc w:val="left"/>
      <w:pPr>
        <w:tabs>
          <w:tab w:val="num" w:pos="1080"/>
        </w:tabs>
        <w:ind w:left="1080" w:hanging="360"/>
      </w:pPr>
      <w:rPr>
        <w:rFonts w:ascii="Symbol" w:hAnsi="Symbol" w:hint="default"/>
        <w:sz w:val="22"/>
      </w:rPr>
    </w:lvl>
    <w:lvl w:ilvl="3">
      <w:start w:val="1"/>
      <w:numFmt w:val="bullet"/>
      <w:lvlText w:val="»"/>
      <w:lvlJc w:val="left"/>
      <w:pPr>
        <w:tabs>
          <w:tab w:val="num" w:pos="1440"/>
        </w:tabs>
        <w:ind w:left="1440" w:hanging="360"/>
      </w:pPr>
      <w:rPr>
        <w:rFonts w:ascii="Times New Roman" w:hAnsi="Times New Roman" w:cs="Times New Roman" w:hint="default"/>
        <w:b w:val="0"/>
        <w:i w:val="0"/>
        <w:sz w:val="22"/>
      </w:rPr>
    </w:lvl>
    <w:lvl w:ilvl="4">
      <w:start w:val="1"/>
      <w:numFmt w:val="bullet"/>
      <w:lvlText w:val="•"/>
      <w:lvlJc w:val="left"/>
      <w:pPr>
        <w:tabs>
          <w:tab w:val="num" w:pos="1800"/>
        </w:tabs>
        <w:ind w:left="1800" w:hanging="360"/>
      </w:pPr>
      <w:rPr>
        <w:rFonts w:ascii="Times New Roman" w:hAnsi="Times New Roman" w:cs="Times New Roman" w:hint="default"/>
        <w:b w:val="0"/>
        <w:i w:val="0"/>
        <w:sz w:val="22"/>
      </w:rPr>
    </w:lvl>
    <w:lvl w:ilvl="5">
      <w:start w:val="1"/>
      <w:numFmt w:val="none"/>
      <w:lvlText w:val=""/>
      <w:lvlJc w:val="left"/>
      <w:pPr>
        <w:tabs>
          <w:tab w:val="num" w:pos="2160"/>
        </w:tabs>
        <w:ind w:left="2160" w:hanging="360"/>
      </w:pPr>
      <w:rPr>
        <w:rFonts w:hint="default"/>
      </w:rPr>
    </w:lvl>
    <w:lvl w:ilvl="6">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772D5CDB"/>
    <w:multiLevelType w:val="hybridMultilevel"/>
    <w:tmpl w:val="F53E038A"/>
    <w:lvl w:ilvl="0" w:tplc="BD7A97B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6E76B3"/>
    <w:multiLevelType w:val="hybridMultilevel"/>
    <w:tmpl w:val="F8AA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666A48"/>
    <w:multiLevelType w:val="hybridMultilevel"/>
    <w:tmpl w:val="5A10ABDE"/>
    <w:lvl w:ilvl="0" w:tplc="54325FD8">
      <w:start w:val="1"/>
      <w:numFmt w:val="decimal"/>
      <w:pStyle w:val="HeadingNumb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6"/>
  </w:num>
  <w:num w:numId="3">
    <w:abstractNumId w:val="1"/>
  </w:num>
  <w:num w:numId="4">
    <w:abstractNumId w:val="0"/>
  </w:num>
  <w:num w:numId="5">
    <w:abstractNumId w:val="3"/>
  </w:num>
  <w:num w:numId="6">
    <w:abstractNumId w:val="19"/>
  </w:num>
  <w:num w:numId="7">
    <w:abstractNumId w:val="10"/>
  </w:num>
  <w:num w:numId="8">
    <w:abstractNumId w:val="12"/>
  </w:num>
  <w:num w:numId="9">
    <w:abstractNumId w:val="4"/>
  </w:num>
  <w:num w:numId="10">
    <w:abstractNumId w:val="9"/>
  </w:num>
  <w:num w:numId="11">
    <w:abstractNumId w:val="8"/>
  </w:num>
  <w:num w:numId="12">
    <w:abstractNumId w:val="2"/>
  </w:num>
  <w:num w:numId="13">
    <w:abstractNumId w:val="14"/>
  </w:num>
  <w:num w:numId="14">
    <w:abstractNumId w:val="15"/>
  </w:num>
  <w:num w:numId="15">
    <w:abstractNumId w:val="5"/>
  </w:num>
  <w:num w:numId="16">
    <w:abstractNumId w:val="7"/>
  </w:num>
  <w:num w:numId="17">
    <w:abstractNumId w:val="11"/>
  </w:num>
  <w:num w:numId="18">
    <w:abstractNumId w:val="18"/>
  </w:num>
  <w:num w:numId="19">
    <w:abstractNumId w:val="13"/>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35"/>
    <w:rsid w:val="000302FD"/>
    <w:rsid w:val="0007779B"/>
    <w:rsid w:val="000A591A"/>
    <w:rsid w:val="000D752F"/>
    <w:rsid w:val="000E4A74"/>
    <w:rsid w:val="001019F4"/>
    <w:rsid w:val="00145311"/>
    <w:rsid w:val="0018100A"/>
    <w:rsid w:val="00181FFE"/>
    <w:rsid w:val="001843B4"/>
    <w:rsid w:val="001C02AD"/>
    <w:rsid w:val="00245E61"/>
    <w:rsid w:val="0024773F"/>
    <w:rsid w:val="00247B61"/>
    <w:rsid w:val="00247C16"/>
    <w:rsid w:val="002506A5"/>
    <w:rsid w:val="00256268"/>
    <w:rsid w:val="00280BA0"/>
    <w:rsid w:val="002A002A"/>
    <w:rsid w:val="002B1FEF"/>
    <w:rsid w:val="002B31CF"/>
    <w:rsid w:val="002B7D63"/>
    <w:rsid w:val="002C56BB"/>
    <w:rsid w:val="002C7BA7"/>
    <w:rsid w:val="00326EBC"/>
    <w:rsid w:val="00335E63"/>
    <w:rsid w:val="00367F9E"/>
    <w:rsid w:val="003F0F54"/>
    <w:rsid w:val="00410441"/>
    <w:rsid w:val="00430928"/>
    <w:rsid w:val="00432CA0"/>
    <w:rsid w:val="00440B34"/>
    <w:rsid w:val="00441110"/>
    <w:rsid w:val="004840FB"/>
    <w:rsid w:val="0048556F"/>
    <w:rsid w:val="004922C4"/>
    <w:rsid w:val="00495364"/>
    <w:rsid w:val="004A246A"/>
    <w:rsid w:val="004B6D7F"/>
    <w:rsid w:val="004E6496"/>
    <w:rsid w:val="00513BF0"/>
    <w:rsid w:val="00536424"/>
    <w:rsid w:val="00583796"/>
    <w:rsid w:val="005A2073"/>
    <w:rsid w:val="005B0100"/>
    <w:rsid w:val="005C7255"/>
    <w:rsid w:val="005D54AA"/>
    <w:rsid w:val="00615F36"/>
    <w:rsid w:val="006177A3"/>
    <w:rsid w:val="00624CCA"/>
    <w:rsid w:val="006474E7"/>
    <w:rsid w:val="00672AFC"/>
    <w:rsid w:val="006A64BE"/>
    <w:rsid w:val="006C0F45"/>
    <w:rsid w:val="006D10C0"/>
    <w:rsid w:val="006D38E5"/>
    <w:rsid w:val="00743F35"/>
    <w:rsid w:val="00757B32"/>
    <w:rsid w:val="007651F2"/>
    <w:rsid w:val="007F4D63"/>
    <w:rsid w:val="008242F4"/>
    <w:rsid w:val="008934DD"/>
    <w:rsid w:val="008A405A"/>
    <w:rsid w:val="008C653D"/>
    <w:rsid w:val="008C6DB5"/>
    <w:rsid w:val="009159A0"/>
    <w:rsid w:val="00977AA9"/>
    <w:rsid w:val="009928B1"/>
    <w:rsid w:val="009B05E6"/>
    <w:rsid w:val="009B4F44"/>
    <w:rsid w:val="009C6432"/>
    <w:rsid w:val="00A829E6"/>
    <w:rsid w:val="00AB4E2E"/>
    <w:rsid w:val="00AD3E31"/>
    <w:rsid w:val="00B03882"/>
    <w:rsid w:val="00B041A2"/>
    <w:rsid w:val="00BC5385"/>
    <w:rsid w:val="00C05934"/>
    <w:rsid w:val="00C2535F"/>
    <w:rsid w:val="00C454F0"/>
    <w:rsid w:val="00C53894"/>
    <w:rsid w:val="00C81138"/>
    <w:rsid w:val="00C83756"/>
    <w:rsid w:val="00CD6384"/>
    <w:rsid w:val="00D24D72"/>
    <w:rsid w:val="00D55682"/>
    <w:rsid w:val="00D56900"/>
    <w:rsid w:val="00D7498A"/>
    <w:rsid w:val="00DA08A5"/>
    <w:rsid w:val="00DA7664"/>
    <w:rsid w:val="00DD7104"/>
    <w:rsid w:val="00DE0A80"/>
    <w:rsid w:val="00DE43AA"/>
    <w:rsid w:val="00E21381"/>
    <w:rsid w:val="00E260B5"/>
    <w:rsid w:val="00E462D9"/>
    <w:rsid w:val="00E5618D"/>
    <w:rsid w:val="00E675B5"/>
    <w:rsid w:val="00ED7A29"/>
    <w:rsid w:val="00EE2B3A"/>
    <w:rsid w:val="00EF5B5A"/>
    <w:rsid w:val="00EF75FE"/>
    <w:rsid w:val="00F54267"/>
    <w:rsid w:val="00F844C6"/>
    <w:rsid w:val="00F859F7"/>
    <w:rsid w:val="00F90AD5"/>
    <w:rsid w:val="00FB379E"/>
    <w:rsid w:val="00FC21FE"/>
    <w:rsid w:val="00FC3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70CE3"/>
  <w15:chartTrackingRefBased/>
  <w15:docId w15:val="{D51DA0C7-A90A-4436-8918-9ECB3920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9"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FC21FE"/>
    <w:rPr>
      <w:rFonts w:ascii="TT Commons" w:hAnsi="TT Commons"/>
    </w:rPr>
  </w:style>
  <w:style w:type="paragraph" w:styleId="Heading1">
    <w:name w:val="heading 1"/>
    <w:basedOn w:val="Normal"/>
    <w:next w:val="Normal"/>
    <w:link w:val="Heading1Char"/>
    <w:uiPriority w:val="1"/>
    <w:qFormat/>
    <w:rsid w:val="00FC21FE"/>
    <w:pPr>
      <w:spacing w:before="240" w:after="360"/>
      <w:outlineLvl w:val="0"/>
    </w:pPr>
    <w:rPr>
      <w:rFonts w:eastAsiaTheme="majorEastAsia" w:cstheme="majorBidi"/>
      <w:b/>
      <w:bCs/>
      <w:color w:val="3C3C3B"/>
      <w:sz w:val="56"/>
      <w:szCs w:val="28"/>
    </w:rPr>
  </w:style>
  <w:style w:type="paragraph" w:styleId="Heading2">
    <w:name w:val="heading 2"/>
    <w:next w:val="BodyText"/>
    <w:link w:val="Heading2Char"/>
    <w:uiPriority w:val="2"/>
    <w:unhideWhenUsed/>
    <w:qFormat/>
    <w:rsid w:val="004E6496"/>
    <w:pPr>
      <w:spacing w:before="240"/>
      <w:outlineLvl w:val="1"/>
    </w:pPr>
    <w:rPr>
      <w:rFonts w:ascii="TT Commons" w:eastAsiaTheme="majorEastAsia" w:hAnsi="TT Commons" w:cstheme="majorBidi"/>
      <w:b/>
      <w:color w:val="EE693D"/>
      <w:sz w:val="36"/>
      <w:szCs w:val="26"/>
    </w:rPr>
  </w:style>
  <w:style w:type="paragraph" w:styleId="Heading3">
    <w:name w:val="heading 3"/>
    <w:next w:val="BodyText"/>
    <w:link w:val="Heading3Char"/>
    <w:uiPriority w:val="2"/>
    <w:unhideWhenUsed/>
    <w:qFormat/>
    <w:rsid w:val="004E6496"/>
    <w:pPr>
      <w:spacing w:before="240"/>
      <w:outlineLvl w:val="2"/>
    </w:pPr>
    <w:rPr>
      <w:rFonts w:ascii="TT Commons" w:eastAsiaTheme="majorEastAsia" w:hAnsi="TT Commons" w:cstheme="majorBidi"/>
      <w:color w:val="EE693D"/>
      <w:sz w:val="32"/>
      <w:szCs w:val="26"/>
    </w:rPr>
  </w:style>
  <w:style w:type="paragraph" w:styleId="Heading4">
    <w:name w:val="heading 4"/>
    <w:basedOn w:val="Normal"/>
    <w:next w:val="Normal"/>
    <w:link w:val="Heading4Char"/>
    <w:uiPriority w:val="9"/>
    <w:unhideWhenUsed/>
    <w:rsid w:val="004E6496"/>
    <w:pPr>
      <w:spacing w:before="240" w:after="60"/>
      <w:outlineLvl w:val="3"/>
    </w:pPr>
    <w:rPr>
      <w:rFonts w:eastAsiaTheme="minorHAnsi"/>
      <w:color w:val="EE693D"/>
      <w:sz w:val="28"/>
      <w:szCs w:val="20"/>
      <w:lang w:val="en-US"/>
    </w:rPr>
  </w:style>
  <w:style w:type="paragraph" w:styleId="Heading5">
    <w:name w:val="heading 5"/>
    <w:basedOn w:val="Heading6"/>
    <w:next w:val="Normal"/>
    <w:link w:val="Heading5Char"/>
    <w:uiPriority w:val="9"/>
    <w:unhideWhenUsed/>
    <w:rsid w:val="00335E63"/>
    <w:pPr>
      <w:spacing w:before="120" w:after="60"/>
      <w:outlineLvl w:val="4"/>
    </w:pPr>
    <w:rPr>
      <w:rFonts w:ascii="TT Commons" w:hAnsi="TT Commons"/>
    </w:rPr>
  </w:style>
  <w:style w:type="paragraph" w:styleId="Heading6">
    <w:name w:val="heading 6"/>
    <w:basedOn w:val="Normal"/>
    <w:next w:val="Normal"/>
    <w:link w:val="Heading6Char"/>
    <w:uiPriority w:val="9"/>
    <w:unhideWhenUsed/>
    <w:rsid w:val="004E6496"/>
    <w:pPr>
      <w:spacing w:before="240"/>
      <w:outlineLvl w:val="5"/>
    </w:pPr>
    <w:rPr>
      <w:rFonts w:ascii="TT Commons Medium" w:eastAsiaTheme="minorHAnsi" w:hAnsi="TT Commons Medium"/>
      <w:color w:val="EE693D"/>
      <w:sz w:val="24"/>
      <w:szCs w:val="20"/>
      <w:lang w:val="en-US"/>
    </w:rPr>
  </w:style>
  <w:style w:type="paragraph" w:styleId="Heading7">
    <w:name w:val="heading 7"/>
    <w:basedOn w:val="Normal"/>
    <w:next w:val="Normal"/>
    <w:link w:val="Heading7Char"/>
    <w:uiPriority w:val="9"/>
    <w:semiHidden/>
    <w:unhideWhenUsed/>
    <w:rsid w:val="00DA766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DA7664"/>
    <w:rPr>
      <w:rFonts w:ascii="TT Commons Medium" w:eastAsiaTheme="minorHAnsi" w:hAnsi="TT Commons Medium"/>
      <w:color w:val="EE693D"/>
      <w:sz w:val="24"/>
      <w:szCs w:val="20"/>
      <w:lang w:val="en-US"/>
    </w:rPr>
  </w:style>
  <w:style w:type="character" w:customStyle="1" w:styleId="Heading5Char">
    <w:name w:val="Heading 5 Char"/>
    <w:basedOn w:val="DefaultParagraphFont"/>
    <w:link w:val="Heading5"/>
    <w:uiPriority w:val="9"/>
    <w:rsid w:val="00335E63"/>
    <w:rPr>
      <w:rFonts w:ascii="TT Commons" w:eastAsiaTheme="minorHAnsi" w:hAnsi="TT Commons"/>
      <w:color w:val="EE693D"/>
      <w:sz w:val="24"/>
      <w:szCs w:val="20"/>
      <w:lang w:val="en-US"/>
    </w:rPr>
  </w:style>
  <w:style w:type="paragraph" w:styleId="Footer">
    <w:name w:val="footer"/>
    <w:basedOn w:val="Normal"/>
    <w:link w:val="FooterChar"/>
    <w:autoRedefine/>
    <w:uiPriority w:val="99"/>
    <w:unhideWhenUsed/>
    <w:rsid w:val="008934DD"/>
    <w:pPr>
      <w:tabs>
        <w:tab w:val="center" w:pos="4513"/>
        <w:tab w:val="right" w:pos="9026"/>
      </w:tabs>
      <w:spacing w:after="0"/>
      <w:jc w:val="right"/>
    </w:pPr>
    <w:rPr>
      <w:sz w:val="20"/>
    </w:rPr>
  </w:style>
  <w:style w:type="character" w:customStyle="1" w:styleId="FooterChar">
    <w:name w:val="Footer Char"/>
    <w:basedOn w:val="DefaultParagraphFont"/>
    <w:link w:val="Footer"/>
    <w:uiPriority w:val="99"/>
    <w:rsid w:val="008934DD"/>
    <w:rPr>
      <w:rFonts w:ascii="TT Commons" w:hAnsi="TT Commons"/>
      <w:sz w:val="20"/>
    </w:rPr>
  </w:style>
  <w:style w:type="paragraph" w:customStyle="1" w:styleId="NumberedList">
    <w:name w:val="Numbered List"/>
    <w:basedOn w:val="Normal"/>
    <w:uiPriority w:val="5"/>
    <w:qFormat/>
    <w:rsid w:val="005D54AA"/>
    <w:pPr>
      <w:numPr>
        <w:numId w:val="13"/>
      </w:numPr>
    </w:pPr>
  </w:style>
  <w:style w:type="paragraph" w:customStyle="1" w:styleId="Listalpha2">
    <w:name w:val="List alpha 2"/>
    <w:basedOn w:val="Normal"/>
    <w:uiPriority w:val="99"/>
    <w:qFormat/>
    <w:rsid w:val="005C7255"/>
    <w:pPr>
      <w:numPr>
        <w:ilvl w:val="1"/>
        <w:numId w:val="3"/>
      </w:numPr>
    </w:pPr>
  </w:style>
  <w:style w:type="paragraph" w:customStyle="1" w:styleId="Listroman">
    <w:name w:val="List roman"/>
    <w:basedOn w:val="Normal"/>
    <w:uiPriority w:val="6"/>
    <w:qFormat/>
    <w:rsid w:val="005C7255"/>
    <w:pPr>
      <w:numPr>
        <w:numId w:val="4"/>
      </w:numPr>
    </w:pPr>
  </w:style>
  <w:style w:type="paragraph" w:customStyle="1" w:styleId="Listroman2">
    <w:name w:val="List roman 2"/>
    <w:basedOn w:val="Normal"/>
    <w:uiPriority w:val="99"/>
    <w:qFormat/>
    <w:rsid w:val="005C7255"/>
    <w:pPr>
      <w:numPr>
        <w:ilvl w:val="1"/>
        <w:numId w:val="4"/>
      </w:numPr>
    </w:pPr>
  </w:style>
  <w:style w:type="paragraph" w:customStyle="1" w:styleId="Source">
    <w:name w:val="Source"/>
    <w:basedOn w:val="Normal"/>
    <w:uiPriority w:val="9"/>
    <w:qFormat/>
    <w:rsid w:val="005C7255"/>
    <w:pPr>
      <w:spacing w:before="40"/>
    </w:pPr>
    <w:rPr>
      <w:i/>
      <w:sz w:val="16"/>
    </w:rPr>
  </w:style>
  <w:style w:type="character" w:customStyle="1" w:styleId="Heading1Char">
    <w:name w:val="Heading 1 Char"/>
    <w:basedOn w:val="DefaultParagraphFont"/>
    <w:link w:val="Heading1"/>
    <w:uiPriority w:val="1"/>
    <w:rsid w:val="00FC21FE"/>
    <w:rPr>
      <w:rFonts w:ascii="TT Commons" w:eastAsiaTheme="majorEastAsia" w:hAnsi="TT Commons" w:cstheme="majorBidi"/>
      <w:b/>
      <w:bCs/>
      <w:color w:val="3C3C3B"/>
      <w:sz w:val="56"/>
      <w:szCs w:val="28"/>
    </w:rPr>
  </w:style>
  <w:style w:type="character" w:customStyle="1" w:styleId="Heading3Char">
    <w:name w:val="Heading 3 Char"/>
    <w:basedOn w:val="DefaultParagraphFont"/>
    <w:link w:val="Heading3"/>
    <w:uiPriority w:val="2"/>
    <w:rsid w:val="00FC21FE"/>
    <w:rPr>
      <w:rFonts w:ascii="TT Commons" w:eastAsiaTheme="majorEastAsia" w:hAnsi="TT Commons" w:cstheme="majorBidi"/>
      <w:color w:val="EE693D"/>
      <w:sz w:val="32"/>
      <w:szCs w:val="26"/>
    </w:rPr>
  </w:style>
  <w:style w:type="character" w:customStyle="1" w:styleId="Heading2Char">
    <w:name w:val="Heading 2 Char"/>
    <w:basedOn w:val="DefaultParagraphFont"/>
    <w:link w:val="Heading2"/>
    <w:uiPriority w:val="2"/>
    <w:rsid w:val="004E6496"/>
    <w:rPr>
      <w:rFonts w:ascii="TT Commons" w:eastAsiaTheme="majorEastAsia" w:hAnsi="TT Commons" w:cstheme="majorBidi"/>
      <w:b/>
      <w:color w:val="EE693D"/>
      <w:sz w:val="36"/>
      <w:szCs w:val="26"/>
    </w:rPr>
  </w:style>
  <w:style w:type="paragraph" w:styleId="BodyText">
    <w:name w:val="Body Text"/>
    <w:basedOn w:val="Normal"/>
    <w:link w:val="BodyTextChar"/>
    <w:semiHidden/>
    <w:unhideWhenUsed/>
    <w:qFormat/>
    <w:rsid w:val="005C7255"/>
  </w:style>
  <w:style w:type="character" w:customStyle="1" w:styleId="BodyTextChar">
    <w:name w:val="Body Text Char"/>
    <w:basedOn w:val="DefaultParagraphFont"/>
    <w:link w:val="BodyText"/>
    <w:semiHidden/>
    <w:rsid w:val="005C7255"/>
  </w:style>
  <w:style w:type="paragraph" w:styleId="ListBullet">
    <w:name w:val="List Bullet"/>
    <w:basedOn w:val="Normal"/>
    <w:uiPriority w:val="3"/>
    <w:semiHidden/>
    <w:unhideWhenUsed/>
    <w:qFormat/>
    <w:rsid w:val="005C7255"/>
    <w:pPr>
      <w:numPr>
        <w:numId w:val="1"/>
      </w:numPr>
      <w:spacing w:before="60" w:after="60"/>
    </w:pPr>
  </w:style>
  <w:style w:type="paragraph" w:styleId="ListNumber">
    <w:name w:val="List Number"/>
    <w:basedOn w:val="Normal"/>
    <w:uiPriority w:val="4"/>
    <w:semiHidden/>
    <w:unhideWhenUsed/>
    <w:qFormat/>
    <w:rsid w:val="005C7255"/>
    <w:pPr>
      <w:numPr>
        <w:numId w:val="2"/>
      </w:numPr>
      <w:spacing w:before="60" w:after="60"/>
    </w:pPr>
  </w:style>
  <w:style w:type="paragraph" w:styleId="ListBullet2">
    <w:name w:val="List Bullet 2"/>
    <w:basedOn w:val="Normal"/>
    <w:uiPriority w:val="99"/>
    <w:semiHidden/>
    <w:unhideWhenUsed/>
    <w:qFormat/>
    <w:rsid w:val="005C7255"/>
    <w:pPr>
      <w:numPr>
        <w:ilvl w:val="1"/>
        <w:numId w:val="1"/>
      </w:numPr>
      <w:spacing w:before="60" w:after="60"/>
    </w:pPr>
  </w:style>
  <w:style w:type="paragraph" w:styleId="ListNumber2">
    <w:name w:val="List Number 2"/>
    <w:basedOn w:val="Normal"/>
    <w:uiPriority w:val="99"/>
    <w:semiHidden/>
    <w:unhideWhenUsed/>
    <w:qFormat/>
    <w:rsid w:val="005C7255"/>
    <w:pPr>
      <w:numPr>
        <w:ilvl w:val="1"/>
        <w:numId w:val="2"/>
      </w:numPr>
      <w:spacing w:before="60" w:after="60"/>
    </w:pPr>
  </w:style>
  <w:style w:type="paragraph" w:styleId="TOCHeading">
    <w:name w:val="TOC Heading"/>
    <w:basedOn w:val="Heading1"/>
    <w:next w:val="Normal"/>
    <w:uiPriority w:val="39"/>
    <w:unhideWhenUsed/>
    <w:qFormat/>
    <w:rsid w:val="002A002A"/>
    <w:pPr>
      <w:outlineLvl w:val="9"/>
    </w:pPr>
    <w:rPr>
      <w:color w:val="EE754D"/>
    </w:rPr>
  </w:style>
  <w:style w:type="paragraph" w:styleId="NoSpacing">
    <w:name w:val="No Spacing"/>
    <w:aliases w:val="Main Text"/>
    <w:basedOn w:val="BodyText"/>
    <w:next w:val="BodyText"/>
    <w:link w:val="NoSpacingChar"/>
    <w:uiPriority w:val="1"/>
    <w:qFormat/>
    <w:rsid w:val="00C83756"/>
    <w:pPr>
      <w:spacing w:before="0"/>
    </w:pPr>
    <w:rPr>
      <w:rFonts w:eastAsiaTheme="minorHAnsi"/>
      <w:szCs w:val="20"/>
    </w:rPr>
  </w:style>
  <w:style w:type="paragraph" w:customStyle="1" w:styleId="MainTitle">
    <w:name w:val="Main Title"/>
    <w:autoRedefine/>
    <w:uiPriority w:val="7"/>
    <w:qFormat/>
    <w:rsid w:val="00CD6384"/>
    <w:pPr>
      <w:framePr w:wrap="around" w:vAnchor="text" w:hAnchor="text" w:y="1"/>
      <w:ind w:left="709"/>
    </w:pPr>
    <w:rPr>
      <w:rFonts w:ascii="TT Commons" w:eastAsiaTheme="majorEastAsia" w:hAnsi="TT Commons" w:cstheme="majorBidi"/>
      <w:b/>
      <w:color w:val="FFFFFF" w:themeColor="background1"/>
      <w:sz w:val="82"/>
      <w:szCs w:val="28"/>
    </w:rPr>
  </w:style>
  <w:style w:type="paragraph" w:styleId="TOC2">
    <w:name w:val="toc 2"/>
    <w:basedOn w:val="Normal"/>
    <w:next w:val="Normal"/>
    <w:autoRedefine/>
    <w:uiPriority w:val="39"/>
    <w:unhideWhenUsed/>
    <w:rsid w:val="002A002A"/>
    <w:pPr>
      <w:tabs>
        <w:tab w:val="left" w:pos="426"/>
        <w:tab w:val="right" w:leader="dot" w:pos="9016"/>
      </w:tabs>
      <w:spacing w:after="100" w:line="259" w:lineRule="auto"/>
    </w:pPr>
    <w:rPr>
      <w:rFonts w:cs="Times New Roman"/>
      <w:lang w:val="en-US"/>
    </w:rPr>
  </w:style>
  <w:style w:type="paragraph" w:styleId="TOC1">
    <w:name w:val="toc 1"/>
    <w:basedOn w:val="Normal"/>
    <w:next w:val="Normal"/>
    <w:autoRedefine/>
    <w:uiPriority w:val="39"/>
    <w:unhideWhenUsed/>
    <w:rsid w:val="002A002A"/>
    <w:pPr>
      <w:tabs>
        <w:tab w:val="left" w:pos="426"/>
        <w:tab w:val="right" w:leader="dot" w:pos="9016"/>
      </w:tabs>
      <w:spacing w:after="100" w:line="259" w:lineRule="auto"/>
    </w:pPr>
    <w:rPr>
      <w:rFonts w:cs="Times New Roman"/>
      <w:b/>
      <w:noProof/>
      <w:lang w:val="en-US"/>
    </w:rPr>
  </w:style>
  <w:style w:type="paragraph" w:styleId="TOC3">
    <w:name w:val="toc 3"/>
    <w:basedOn w:val="Normal"/>
    <w:next w:val="Normal"/>
    <w:autoRedefine/>
    <w:uiPriority w:val="39"/>
    <w:unhideWhenUsed/>
    <w:rsid w:val="002A002A"/>
    <w:pPr>
      <w:tabs>
        <w:tab w:val="left" w:pos="426"/>
        <w:tab w:val="right" w:leader="dot" w:pos="9016"/>
      </w:tabs>
      <w:spacing w:after="100" w:line="259" w:lineRule="auto"/>
    </w:pPr>
    <w:rPr>
      <w:rFonts w:cs="Times New Roman"/>
      <w:lang w:val="en-US"/>
    </w:rPr>
  </w:style>
  <w:style w:type="numbering" w:customStyle="1" w:styleId="Style1">
    <w:name w:val="Style1"/>
    <w:uiPriority w:val="99"/>
    <w:rsid w:val="00335E63"/>
    <w:pPr>
      <w:numPr>
        <w:numId w:val="11"/>
      </w:numPr>
    </w:pPr>
  </w:style>
  <w:style w:type="paragraph" w:styleId="ListParagraph">
    <w:name w:val="List Paragraph"/>
    <w:basedOn w:val="NoSpacing"/>
    <w:uiPriority w:val="34"/>
    <w:qFormat/>
    <w:rsid w:val="005D54AA"/>
    <w:pPr>
      <w:numPr>
        <w:numId w:val="12"/>
      </w:numPr>
    </w:pPr>
  </w:style>
  <w:style w:type="paragraph" w:styleId="TOC4">
    <w:name w:val="toc 4"/>
    <w:basedOn w:val="Normal"/>
    <w:next w:val="Normal"/>
    <w:autoRedefine/>
    <w:uiPriority w:val="39"/>
    <w:unhideWhenUsed/>
    <w:rsid w:val="00FC21FE"/>
    <w:pPr>
      <w:spacing w:after="100"/>
      <w:ind w:left="660"/>
    </w:pPr>
  </w:style>
  <w:style w:type="paragraph" w:styleId="TOC5">
    <w:name w:val="toc 5"/>
    <w:basedOn w:val="Normal"/>
    <w:next w:val="Normal"/>
    <w:autoRedefine/>
    <w:uiPriority w:val="39"/>
    <w:unhideWhenUsed/>
    <w:rsid w:val="00FC21FE"/>
    <w:pPr>
      <w:spacing w:after="100"/>
      <w:ind w:left="880"/>
    </w:pPr>
  </w:style>
  <w:style w:type="paragraph" w:customStyle="1" w:styleId="BulletList">
    <w:name w:val="Bullet List"/>
    <w:basedOn w:val="NoSpacing"/>
    <w:uiPriority w:val="7"/>
    <w:qFormat/>
    <w:rsid w:val="005D54AA"/>
    <w:pPr>
      <w:ind w:left="720" w:hanging="360"/>
    </w:pPr>
  </w:style>
  <w:style w:type="character" w:customStyle="1" w:styleId="NoSpacingChar">
    <w:name w:val="No Spacing Char"/>
    <w:aliases w:val="Main Text Char"/>
    <w:basedOn w:val="DefaultParagraphFont"/>
    <w:link w:val="NoSpacing"/>
    <w:uiPriority w:val="1"/>
    <w:rsid w:val="00C83756"/>
    <w:rPr>
      <w:rFonts w:ascii="TT Commons" w:eastAsiaTheme="minorHAnsi" w:hAnsi="TT Commons"/>
      <w:szCs w:val="20"/>
    </w:rPr>
  </w:style>
  <w:style w:type="table" w:styleId="TableGrid">
    <w:name w:val="Table Grid"/>
    <w:basedOn w:val="TableNormal"/>
    <w:uiPriority w:val="39"/>
    <w:rsid w:val="00C25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C253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HeadingMain">
    <w:name w:val="Table Heading Main"/>
    <w:link w:val="TableHeadingMainChar"/>
    <w:autoRedefine/>
    <w:uiPriority w:val="7"/>
    <w:qFormat/>
    <w:rsid w:val="000E4A74"/>
    <w:pPr>
      <w:spacing w:before="0" w:after="0"/>
    </w:pPr>
    <w:rPr>
      <w:rFonts w:ascii="TT Commons" w:eastAsiaTheme="majorEastAsia" w:hAnsi="TT Commons" w:cstheme="majorBidi"/>
      <w:b/>
      <w:bCs/>
      <w:i/>
      <w:color w:val="388CAF"/>
      <w:szCs w:val="24"/>
    </w:rPr>
  </w:style>
  <w:style w:type="paragraph" w:customStyle="1" w:styleId="TableHeading1">
    <w:name w:val="Table Heading 1"/>
    <w:basedOn w:val="Normal"/>
    <w:link w:val="TableHeading1Char"/>
    <w:uiPriority w:val="7"/>
    <w:qFormat/>
    <w:rsid w:val="00FC21FE"/>
    <w:pPr>
      <w:spacing w:before="0" w:after="0"/>
      <w:jc w:val="right"/>
    </w:pPr>
    <w:rPr>
      <w:rFonts w:eastAsiaTheme="majorEastAsia" w:cstheme="majorBidi"/>
      <w:bCs/>
      <w:iCs/>
      <w:color w:val="000000" w:themeColor="text1"/>
      <w:szCs w:val="24"/>
    </w:rPr>
  </w:style>
  <w:style w:type="character" w:customStyle="1" w:styleId="TableHeadingMainChar">
    <w:name w:val="Table Heading Main Char"/>
    <w:basedOn w:val="DefaultParagraphFont"/>
    <w:link w:val="TableHeadingMain"/>
    <w:uiPriority w:val="7"/>
    <w:rsid w:val="004E6496"/>
    <w:rPr>
      <w:rFonts w:ascii="TT Commons" w:eastAsiaTheme="majorEastAsia" w:hAnsi="TT Commons" w:cstheme="majorBidi"/>
      <w:b w:val="0"/>
      <w:bCs/>
      <w:i/>
      <w:color w:val="388CAF"/>
      <w:sz w:val="56"/>
      <w:szCs w:val="24"/>
    </w:rPr>
  </w:style>
  <w:style w:type="character" w:customStyle="1" w:styleId="Heading7Char">
    <w:name w:val="Heading 7 Char"/>
    <w:basedOn w:val="DefaultParagraphFont"/>
    <w:link w:val="Heading7"/>
    <w:uiPriority w:val="9"/>
    <w:semiHidden/>
    <w:rsid w:val="00DA7664"/>
    <w:rPr>
      <w:rFonts w:asciiTheme="majorHAnsi" w:eastAsiaTheme="majorEastAsia" w:hAnsiTheme="majorHAnsi" w:cstheme="majorBidi"/>
      <w:i/>
      <w:iCs/>
      <w:color w:val="243F60" w:themeColor="accent1" w:themeShade="7F"/>
    </w:rPr>
  </w:style>
  <w:style w:type="character" w:customStyle="1" w:styleId="TableHeading1Char">
    <w:name w:val="Table Heading 1 Char"/>
    <w:basedOn w:val="DefaultParagraphFont"/>
    <w:link w:val="TableHeading1"/>
    <w:uiPriority w:val="7"/>
    <w:rsid w:val="00FC21FE"/>
    <w:rPr>
      <w:rFonts w:ascii="TT Commons" w:eastAsiaTheme="majorEastAsia" w:hAnsi="TT Commons" w:cstheme="majorBidi"/>
      <w:bCs/>
      <w:iCs/>
      <w:color w:val="000000" w:themeColor="text1"/>
      <w:szCs w:val="24"/>
    </w:rPr>
  </w:style>
  <w:style w:type="paragraph" w:customStyle="1" w:styleId="HeadingNumb1">
    <w:name w:val="HeadingNumb 1"/>
    <w:basedOn w:val="Heading1"/>
    <w:next w:val="BodyText"/>
    <w:link w:val="HeadingNumb1Char"/>
    <w:uiPriority w:val="7"/>
    <w:qFormat/>
    <w:rsid w:val="00FC21FE"/>
    <w:pPr>
      <w:numPr>
        <w:numId w:val="6"/>
      </w:numPr>
      <w:ind w:left="357" w:hanging="357"/>
    </w:pPr>
  </w:style>
  <w:style w:type="character" w:customStyle="1" w:styleId="Heading4Char">
    <w:name w:val="Heading 4 Char"/>
    <w:basedOn w:val="DefaultParagraphFont"/>
    <w:link w:val="Heading4"/>
    <w:uiPriority w:val="9"/>
    <w:rsid w:val="004E6496"/>
    <w:rPr>
      <w:rFonts w:ascii="TT Commons" w:eastAsiaTheme="minorHAnsi" w:hAnsi="TT Commons"/>
      <w:color w:val="EE693D"/>
      <w:sz w:val="28"/>
      <w:szCs w:val="20"/>
      <w:lang w:val="en-US"/>
    </w:rPr>
  </w:style>
  <w:style w:type="paragraph" w:customStyle="1" w:styleId="HeadingNumb2">
    <w:name w:val="HeadingNumb 2"/>
    <w:basedOn w:val="Heading2"/>
    <w:next w:val="BodyText"/>
    <w:link w:val="HeadingNumb2Char"/>
    <w:autoRedefine/>
    <w:uiPriority w:val="7"/>
    <w:qFormat/>
    <w:rsid w:val="00335E63"/>
    <w:pPr>
      <w:numPr>
        <w:ilvl w:val="1"/>
        <w:numId w:val="7"/>
      </w:numPr>
      <w:ind w:left="426"/>
    </w:pPr>
    <w:rPr>
      <w:color w:val="214B63"/>
      <w:lang w:val="en-US"/>
    </w:rPr>
  </w:style>
  <w:style w:type="character" w:customStyle="1" w:styleId="HeadingNumb1Char">
    <w:name w:val="HeadingNumb 1 Char"/>
    <w:basedOn w:val="Heading1Char"/>
    <w:link w:val="HeadingNumb1"/>
    <w:uiPriority w:val="7"/>
    <w:rsid w:val="00FC21FE"/>
    <w:rPr>
      <w:rFonts w:ascii="TT Commons" w:eastAsiaTheme="majorEastAsia" w:hAnsi="TT Commons" w:cstheme="majorBidi"/>
      <w:b/>
      <w:bCs/>
      <w:color w:val="3C3C3B"/>
      <w:sz w:val="56"/>
      <w:szCs w:val="28"/>
    </w:rPr>
  </w:style>
  <w:style w:type="paragraph" w:customStyle="1" w:styleId="HeadingNumb3">
    <w:name w:val="HeadingNumb 3"/>
    <w:basedOn w:val="Heading3"/>
    <w:next w:val="BodyText"/>
    <w:link w:val="HeadingNumb3Char"/>
    <w:uiPriority w:val="7"/>
    <w:qFormat/>
    <w:rsid w:val="00335E63"/>
    <w:pPr>
      <w:numPr>
        <w:ilvl w:val="2"/>
        <w:numId w:val="8"/>
      </w:numPr>
      <w:ind w:left="505" w:hanging="505"/>
    </w:pPr>
    <w:rPr>
      <w:color w:val="214B63"/>
      <w:lang w:val="en-US"/>
    </w:rPr>
  </w:style>
  <w:style w:type="character" w:customStyle="1" w:styleId="HeadingNumb2Char">
    <w:name w:val="HeadingNumb 2 Char"/>
    <w:basedOn w:val="Heading2Char"/>
    <w:link w:val="HeadingNumb2"/>
    <w:uiPriority w:val="7"/>
    <w:rsid w:val="00335E63"/>
    <w:rPr>
      <w:rFonts w:ascii="TT Commons" w:eastAsiaTheme="majorEastAsia" w:hAnsi="TT Commons" w:cstheme="majorBidi"/>
      <w:b/>
      <w:color w:val="214B63"/>
      <w:sz w:val="36"/>
      <w:szCs w:val="26"/>
      <w:lang w:val="en-US"/>
    </w:rPr>
  </w:style>
  <w:style w:type="paragraph" w:customStyle="1" w:styleId="HeadingNumb4">
    <w:name w:val="HeadingNumb 4"/>
    <w:basedOn w:val="Normal"/>
    <w:next w:val="BodyText"/>
    <w:link w:val="HeadingNumb4Char"/>
    <w:autoRedefine/>
    <w:uiPriority w:val="7"/>
    <w:qFormat/>
    <w:rsid w:val="00335E63"/>
    <w:pPr>
      <w:numPr>
        <w:ilvl w:val="3"/>
        <w:numId w:val="9"/>
      </w:numPr>
      <w:spacing w:before="240"/>
      <w:ind w:left="646" w:hanging="646"/>
      <w:outlineLvl w:val="3"/>
    </w:pPr>
    <w:rPr>
      <w:rFonts w:eastAsiaTheme="minorHAnsi"/>
      <w:color w:val="214B63"/>
      <w:sz w:val="28"/>
      <w:szCs w:val="20"/>
      <w:lang w:val="en-US"/>
    </w:rPr>
  </w:style>
  <w:style w:type="character" w:customStyle="1" w:styleId="HeadingNumb3Char">
    <w:name w:val="HeadingNumb 3 Char"/>
    <w:basedOn w:val="Heading3Char"/>
    <w:link w:val="HeadingNumb3"/>
    <w:uiPriority w:val="7"/>
    <w:rsid w:val="00335E63"/>
    <w:rPr>
      <w:rFonts w:ascii="TT Commons" w:eastAsiaTheme="majorEastAsia" w:hAnsi="TT Commons" w:cstheme="majorBidi"/>
      <w:color w:val="214B63"/>
      <w:sz w:val="32"/>
      <w:szCs w:val="26"/>
      <w:lang w:val="en-US"/>
    </w:rPr>
  </w:style>
  <w:style w:type="paragraph" w:styleId="BalloonText">
    <w:name w:val="Balloon Text"/>
    <w:basedOn w:val="Normal"/>
    <w:link w:val="BalloonTextChar"/>
    <w:uiPriority w:val="99"/>
    <w:semiHidden/>
    <w:unhideWhenUsed/>
    <w:rsid w:val="00757B32"/>
    <w:rPr>
      <w:rFonts w:ascii="Segoe UI" w:hAnsi="Segoe UI" w:cs="Segoe UI"/>
      <w:sz w:val="18"/>
      <w:szCs w:val="18"/>
    </w:rPr>
  </w:style>
  <w:style w:type="character" w:customStyle="1" w:styleId="HeadingNumb4Char">
    <w:name w:val="HeadingNumb 4 Char"/>
    <w:basedOn w:val="DefaultParagraphFont"/>
    <w:link w:val="HeadingNumb4"/>
    <w:uiPriority w:val="7"/>
    <w:rsid w:val="00335E63"/>
    <w:rPr>
      <w:rFonts w:ascii="TT Commons" w:eastAsiaTheme="minorHAnsi" w:hAnsi="TT Commons"/>
      <w:color w:val="214B63"/>
      <w:sz w:val="28"/>
      <w:szCs w:val="20"/>
      <w:lang w:val="en-US"/>
    </w:rPr>
  </w:style>
  <w:style w:type="character" w:customStyle="1" w:styleId="BalloonTextChar">
    <w:name w:val="Balloon Text Char"/>
    <w:basedOn w:val="DefaultParagraphFont"/>
    <w:link w:val="BalloonText"/>
    <w:uiPriority w:val="99"/>
    <w:semiHidden/>
    <w:rsid w:val="00757B32"/>
    <w:rPr>
      <w:rFonts w:ascii="Segoe UI" w:hAnsi="Segoe UI" w:cs="Segoe UI"/>
      <w:sz w:val="18"/>
      <w:szCs w:val="18"/>
    </w:rPr>
  </w:style>
  <w:style w:type="paragraph" w:customStyle="1" w:styleId="HeadingNumb5">
    <w:name w:val="HeadingNumb 5"/>
    <w:basedOn w:val="Normal"/>
    <w:next w:val="BodyText"/>
    <w:link w:val="HeadingNumb5Char"/>
    <w:uiPriority w:val="7"/>
    <w:qFormat/>
    <w:rsid w:val="00FC21FE"/>
    <w:pPr>
      <w:numPr>
        <w:ilvl w:val="4"/>
        <w:numId w:val="10"/>
      </w:numPr>
      <w:spacing w:after="60"/>
      <w:ind w:left="680" w:hanging="680"/>
      <w:outlineLvl w:val="4"/>
    </w:pPr>
    <w:rPr>
      <w:rFonts w:eastAsiaTheme="minorHAnsi"/>
      <w:color w:val="214B63"/>
      <w:sz w:val="24"/>
      <w:szCs w:val="20"/>
      <w:lang w:val="en-US"/>
    </w:rPr>
  </w:style>
  <w:style w:type="character" w:customStyle="1" w:styleId="HeadingNumb5Char">
    <w:name w:val="HeadingNumb 5 Char"/>
    <w:basedOn w:val="DefaultParagraphFont"/>
    <w:link w:val="HeadingNumb5"/>
    <w:uiPriority w:val="7"/>
    <w:rsid w:val="00FC21FE"/>
    <w:rPr>
      <w:rFonts w:ascii="TT Commons" w:eastAsiaTheme="minorHAnsi" w:hAnsi="TT Commons"/>
      <w:color w:val="214B63"/>
      <w:sz w:val="24"/>
      <w:szCs w:val="20"/>
      <w:lang w:val="en-US"/>
    </w:rPr>
  </w:style>
  <w:style w:type="paragraph" w:customStyle="1" w:styleId="TableValue">
    <w:name w:val="Table Value"/>
    <w:basedOn w:val="BodyText"/>
    <w:link w:val="TableValueChar"/>
    <w:uiPriority w:val="7"/>
    <w:qFormat/>
    <w:rsid w:val="000E4A74"/>
    <w:pPr>
      <w:spacing w:before="0" w:after="0"/>
      <w:jc w:val="right"/>
    </w:pPr>
    <w:rPr>
      <w:sz w:val="20"/>
    </w:rPr>
  </w:style>
  <w:style w:type="numbering" w:customStyle="1" w:styleId="Listnumberstyle2">
    <w:name w:val="List number style 2"/>
    <w:basedOn w:val="NoList"/>
    <w:uiPriority w:val="99"/>
    <w:rsid w:val="005B0100"/>
    <w:pPr>
      <w:numPr>
        <w:numId w:val="5"/>
      </w:numPr>
    </w:pPr>
  </w:style>
  <w:style w:type="character" w:customStyle="1" w:styleId="TableValueChar">
    <w:name w:val="Table Value Char"/>
    <w:basedOn w:val="BodyTextChar"/>
    <w:link w:val="TableValue"/>
    <w:uiPriority w:val="7"/>
    <w:rsid w:val="000E4A74"/>
    <w:rPr>
      <w:rFonts w:ascii="TT Commons Medium" w:hAnsi="TT Commons Medium"/>
      <w:sz w:val="20"/>
    </w:rPr>
  </w:style>
  <w:style w:type="paragraph" w:customStyle="1" w:styleId="BlockText2">
    <w:name w:val="Block Text 2"/>
    <w:basedOn w:val="BodyText"/>
    <w:next w:val="BodyText"/>
    <w:link w:val="BlockText2Char"/>
    <w:uiPriority w:val="7"/>
    <w:qFormat/>
    <w:rsid w:val="00FC21FE"/>
    <w:pPr>
      <w:spacing w:after="240"/>
      <w:ind w:left="1418" w:right="1418"/>
      <w:mirrorIndents/>
    </w:pPr>
    <w:rPr>
      <w:color w:val="214B63"/>
      <w:sz w:val="36"/>
      <w:szCs w:val="16"/>
      <w:lang w:val="en-US"/>
    </w:rPr>
  </w:style>
  <w:style w:type="paragraph" w:styleId="BlockText">
    <w:name w:val="Block Text"/>
    <w:basedOn w:val="Normal"/>
    <w:next w:val="Normal"/>
    <w:link w:val="BlockTextChar"/>
    <w:uiPriority w:val="99"/>
    <w:unhideWhenUsed/>
    <w:qFormat/>
    <w:rsid w:val="00FC21FE"/>
    <w:pPr>
      <w:spacing w:after="240"/>
      <w:ind w:left="1418" w:right="1418"/>
      <w:mirrorIndents/>
    </w:pPr>
    <w:rPr>
      <w:rFonts w:eastAsiaTheme="minorHAnsi"/>
      <w:bCs/>
      <w:iCs/>
      <w:color w:val="EE754D"/>
      <w:sz w:val="36"/>
      <w:szCs w:val="48"/>
    </w:rPr>
  </w:style>
  <w:style w:type="character" w:customStyle="1" w:styleId="BlockText2Char">
    <w:name w:val="Block Text 2 Char"/>
    <w:basedOn w:val="BodyTextChar"/>
    <w:link w:val="BlockText2"/>
    <w:uiPriority w:val="7"/>
    <w:rsid w:val="00FC21FE"/>
    <w:rPr>
      <w:rFonts w:ascii="TT Commons" w:hAnsi="TT Commons"/>
      <w:color w:val="214B63"/>
      <w:sz w:val="36"/>
      <w:szCs w:val="16"/>
      <w:lang w:val="en-US"/>
    </w:rPr>
  </w:style>
  <w:style w:type="paragraph" w:styleId="BodyText3">
    <w:name w:val="Body Text 3"/>
    <w:basedOn w:val="Normal"/>
    <w:link w:val="BodyText3Char"/>
    <w:uiPriority w:val="99"/>
    <w:semiHidden/>
    <w:unhideWhenUsed/>
    <w:rsid w:val="005B0100"/>
    <w:rPr>
      <w:sz w:val="16"/>
      <w:szCs w:val="16"/>
    </w:rPr>
  </w:style>
  <w:style w:type="character" w:customStyle="1" w:styleId="BodyText3Char">
    <w:name w:val="Body Text 3 Char"/>
    <w:basedOn w:val="DefaultParagraphFont"/>
    <w:link w:val="BodyText3"/>
    <w:uiPriority w:val="99"/>
    <w:semiHidden/>
    <w:rsid w:val="005B0100"/>
    <w:rPr>
      <w:rFonts w:ascii="TT Commons Medium" w:hAnsi="TT Commons Medium"/>
      <w:sz w:val="16"/>
      <w:szCs w:val="16"/>
    </w:rPr>
  </w:style>
  <w:style w:type="paragraph" w:customStyle="1" w:styleId="BlockText2textbox">
    <w:name w:val="Block Text 2 (text box)"/>
    <w:basedOn w:val="BoxTextBox"/>
    <w:next w:val="BodyText"/>
    <w:link w:val="BlockText2textboxChar"/>
    <w:uiPriority w:val="7"/>
    <w:qFormat/>
    <w:rsid w:val="00C83756"/>
    <w:pPr>
      <w:shd w:val="clear" w:color="auto" w:fill="214B63"/>
      <w:jc w:val="right"/>
    </w:pPr>
  </w:style>
  <w:style w:type="paragraph" w:customStyle="1" w:styleId="BlockText3">
    <w:name w:val="Block Text 3"/>
    <w:basedOn w:val="BlockText2textbox"/>
    <w:link w:val="BlockText3Char"/>
    <w:uiPriority w:val="7"/>
    <w:qFormat/>
    <w:rsid w:val="00C83756"/>
    <w:pPr>
      <w:shd w:val="clear" w:color="auto" w:fill="3C3C3B"/>
    </w:pPr>
  </w:style>
  <w:style w:type="character" w:customStyle="1" w:styleId="BlockTextChar">
    <w:name w:val="Block Text Char"/>
    <w:basedOn w:val="DefaultParagraphFont"/>
    <w:link w:val="BlockText"/>
    <w:uiPriority w:val="99"/>
    <w:rsid w:val="00FC21FE"/>
    <w:rPr>
      <w:rFonts w:ascii="TT Commons" w:eastAsiaTheme="minorHAnsi" w:hAnsi="TT Commons"/>
      <w:bCs/>
      <w:iCs/>
      <w:color w:val="EE754D"/>
      <w:sz w:val="36"/>
      <w:szCs w:val="48"/>
    </w:rPr>
  </w:style>
  <w:style w:type="character" w:customStyle="1" w:styleId="BlockText2textboxChar">
    <w:name w:val="Block Text 2 (text box) Char"/>
    <w:basedOn w:val="BlockTextChar"/>
    <w:link w:val="BlockText2textbox"/>
    <w:uiPriority w:val="7"/>
    <w:rsid w:val="00C83756"/>
    <w:rPr>
      <w:rFonts w:ascii="TT Commons" w:eastAsiaTheme="minorHAnsi" w:hAnsi="TT Commons"/>
      <w:bCs/>
      <w:iCs/>
      <w:color w:val="FFFFFF" w:themeColor="background1"/>
      <w:sz w:val="36"/>
      <w:szCs w:val="48"/>
      <w:shd w:val="clear" w:color="auto" w:fill="214B63"/>
    </w:rPr>
  </w:style>
  <w:style w:type="character" w:styleId="Hyperlink">
    <w:name w:val="Hyperlink"/>
    <w:basedOn w:val="DefaultParagraphFont"/>
    <w:uiPriority w:val="99"/>
    <w:unhideWhenUsed/>
    <w:rsid w:val="00E462D9"/>
    <w:rPr>
      <w:color w:val="1F497D" w:themeColor="hyperlink"/>
      <w:u w:val="single"/>
    </w:rPr>
  </w:style>
  <w:style w:type="character" w:customStyle="1" w:styleId="BlockText3Char">
    <w:name w:val="Block Text 3 Char"/>
    <w:basedOn w:val="BlockTextChar"/>
    <w:link w:val="BlockText3"/>
    <w:uiPriority w:val="7"/>
    <w:rsid w:val="00C83756"/>
    <w:rPr>
      <w:rFonts w:ascii="TT Commons" w:eastAsiaTheme="minorHAnsi" w:hAnsi="TT Commons"/>
      <w:bCs/>
      <w:iCs/>
      <w:color w:val="FFFFFF" w:themeColor="background1"/>
      <w:sz w:val="36"/>
      <w:szCs w:val="48"/>
      <w:shd w:val="clear" w:color="auto" w:fill="3C3C3B"/>
    </w:rPr>
  </w:style>
  <w:style w:type="table" w:customStyle="1" w:styleId="HSTFTable">
    <w:name w:val="HSTF Table"/>
    <w:basedOn w:val="TableNormal"/>
    <w:uiPriority w:val="99"/>
    <w:rsid w:val="00C05934"/>
    <w:pPr>
      <w:spacing w:before="0" w:after="0"/>
    </w:pPr>
    <w:rPr>
      <w:rFonts w:ascii="TT Commons" w:hAnsi="TT Commons"/>
      <w:sz w:val="20"/>
    </w:rPr>
    <w:tblPr>
      <w:tblBorders>
        <w:insideH w:val="single" w:sz="4" w:space="0" w:color="auto"/>
      </w:tblBorders>
    </w:tblPr>
    <w:tblStylePr w:type="firstRow">
      <w:rPr>
        <w:rFonts w:ascii="TT Commons" w:hAnsi="TT Commons"/>
        <w:sz w:val="22"/>
      </w:rPr>
    </w:tblStylePr>
    <w:tblStylePr w:type="firstCol">
      <w:rPr>
        <w:rFonts w:ascii="TT Commons" w:hAnsi="TT Commons"/>
        <w:sz w:val="22"/>
      </w:rPr>
    </w:tblStylePr>
  </w:style>
  <w:style w:type="paragraph" w:styleId="Header">
    <w:name w:val="header"/>
    <w:basedOn w:val="Normal"/>
    <w:link w:val="HeaderChar"/>
    <w:uiPriority w:val="99"/>
    <w:unhideWhenUsed/>
    <w:rsid w:val="00C83756"/>
    <w:pPr>
      <w:tabs>
        <w:tab w:val="center" w:pos="4513"/>
        <w:tab w:val="right" w:pos="9026"/>
      </w:tabs>
      <w:spacing w:before="0" w:after="0"/>
    </w:pPr>
  </w:style>
  <w:style w:type="character" w:customStyle="1" w:styleId="HeaderChar">
    <w:name w:val="Header Char"/>
    <w:basedOn w:val="DefaultParagraphFont"/>
    <w:link w:val="Header"/>
    <w:uiPriority w:val="99"/>
    <w:rsid w:val="00C83756"/>
    <w:rPr>
      <w:rFonts w:ascii="TT Commons" w:hAnsi="TT Commons"/>
    </w:rPr>
  </w:style>
  <w:style w:type="paragraph" w:customStyle="1" w:styleId="BlockTextLines">
    <w:name w:val="Block Text (Lines)"/>
    <w:basedOn w:val="BlockText"/>
    <w:uiPriority w:val="7"/>
    <w:qFormat/>
    <w:rsid w:val="00C83756"/>
    <w:pPr>
      <w:pBdr>
        <w:top w:val="single" w:sz="12" w:space="1" w:color="EE754D"/>
        <w:bottom w:val="single" w:sz="12" w:space="1" w:color="EE754D"/>
      </w:pBdr>
    </w:pPr>
  </w:style>
  <w:style w:type="paragraph" w:customStyle="1" w:styleId="BlockText2Lines">
    <w:name w:val="Block Text 2 (Lines)"/>
    <w:basedOn w:val="BlockText2"/>
    <w:uiPriority w:val="7"/>
    <w:qFormat/>
    <w:rsid w:val="00C83756"/>
    <w:pPr>
      <w:pBdr>
        <w:top w:val="single" w:sz="12" w:space="1" w:color="214B63"/>
        <w:bottom w:val="single" w:sz="12" w:space="1" w:color="214B63"/>
      </w:pBdr>
    </w:pPr>
  </w:style>
  <w:style w:type="paragraph" w:customStyle="1" w:styleId="BoxTextBox">
    <w:name w:val="Box Text (Box)"/>
    <w:basedOn w:val="BlockTextLines"/>
    <w:uiPriority w:val="7"/>
    <w:qFormat/>
    <w:rsid w:val="00C83756"/>
    <w:pPr>
      <w:pBdr>
        <w:top w:val="none" w:sz="0" w:space="0" w:color="auto"/>
        <w:bottom w:val="none" w:sz="0" w:space="0" w:color="auto"/>
      </w:pBdr>
      <w:shd w:val="clear" w:color="auto" w:fill="EE754D"/>
    </w:pPr>
    <w:rPr>
      <w:color w:val="FFFFFF" w:themeColor="background1"/>
    </w:rPr>
  </w:style>
  <w:style w:type="character" w:styleId="UnresolvedMention">
    <w:name w:val="Unresolved Mention"/>
    <w:basedOn w:val="DefaultParagraphFont"/>
    <w:uiPriority w:val="99"/>
    <w:semiHidden/>
    <w:unhideWhenUsed/>
    <w:rsid w:val="000302FD"/>
    <w:rPr>
      <w:color w:val="605E5C"/>
      <w:shd w:val="clear" w:color="auto" w:fill="E1DFDD"/>
    </w:rPr>
  </w:style>
  <w:style w:type="table" w:styleId="ListTable3-Accent5">
    <w:name w:val="List Table 3 Accent 5"/>
    <w:basedOn w:val="TableNormal"/>
    <w:uiPriority w:val="48"/>
    <w:rsid w:val="002C56BB"/>
    <w:pPr>
      <w:spacing w:before="0" w:after="0"/>
    </w:pPr>
    <w:rPr>
      <w:rFonts w:eastAsiaTheme="minorHAnsi"/>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2-Accent6">
    <w:name w:val="List Table 2 Accent 6"/>
    <w:basedOn w:val="TableNormal"/>
    <w:uiPriority w:val="47"/>
    <w:rsid w:val="002C56BB"/>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6">
    <w:name w:val="List Table 4 Accent 6"/>
    <w:basedOn w:val="TableNormal"/>
    <w:uiPriority w:val="49"/>
    <w:rsid w:val="00256268"/>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624CCA"/>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4B6D7F"/>
    <w:rPr>
      <w:b/>
      <w:bCs/>
    </w:rPr>
  </w:style>
  <w:style w:type="character" w:styleId="CommentReference">
    <w:name w:val="annotation reference"/>
    <w:basedOn w:val="DefaultParagraphFont"/>
    <w:uiPriority w:val="99"/>
    <w:semiHidden/>
    <w:unhideWhenUsed/>
    <w:rsid w:val="004B6D7F"/>
    <w:rPr>
      <w:sz w:val="16"/>
      <w:szCs w:val="16"/>
    </w:rPr>
  </w:style>
  <w:style w:type="paragraph" w:styleId="CommentText">
    <w:name w:val="annotation text"/>
    <w:basedOn w:val="Normal"/>
    <w:link w:val="CommentTextChar"/>
    <w:uiPriority w:val="99"/>
    <w:semiHidden/>
    <w:unhideWhenUsed/>
    <w:rsid w:val="004B6D7F"/>
    <w:pPr>
      <w:spacing w:before="0"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4B6D7F"/>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ighstreetstaskforce.org.uk/resources/details/?id=55f70a61-170d-4920-8c5c-06b8444cf44b" TargetMode="External"/><Relationship Id="rId18" Type="http://schemas.openxmlformats.org/officeDocument/2006/relationships/hyperlink" Target="https://www.highstreetstaskforce.org.uk/resources/details/?id=16f5434e-04f7-4a59-9797-7e65113bcdbe" TargetMode="External"/><Relationship Id="rId26" Type="http://schemas.openxmlformats.org/officeDocument/2006/relationships/hyperlink" Target="https://www.highstreetstaskforce.org.uk/resources/details/?id=6f3927fa-cff9-457d-a93e-980fba22ef4e" TargetMode="External"/><Relationship Id="rId39" Type="http://schemas.openxmlformats.org/officeDocument/2006/relationships/header" Target="header1.xml"/><Relationship Id="rId21" Type="http://schemas.openxmlformats.org/officeDocument/2006/relationships/hyperlink" Target="https://hstfprodwebsite.blob.core.windows.net/media/iodg4ac2/hstf-visioning-activity.pdf" TargetMode="External"/><Relationship Id="rId34" Type="http://schemas.openxmlformats.org/officeDocument/2006/relationships/hyperlink" Target="https://www.highstreetstaskforce.org.uk/resources/details/?id=96d965ed-a92b-4b6e-8ae9-d4992fdd560b"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ighstreetstaskforce.org.uk/transformation-routemap-webinars/restructuring-building-capacity-partnerships-and-assessing-the-need-for-spatial-change-2-5/" TargetMode="External"/><Relationship Id="rId20" Type="http://schemas.openxmlformats.org/officeDocument/2006/relationships/hyperlink" Target="https://www.highstreetstaskforce.org.uk/transformation-routemap-webinars/repositioning-developing-collaborative-inspiring-visions-that-achieve-change-3-5/" TargetMode="External"/><Relationship Id="rId29" Type="http://schemas.openxmlformats.org/officeDocument/2006/relationships/hyperlink" Target="https://hstfprodwebsite.blob.core.windows.net/media/oh5ba0hk/hstf-place-perceptions-activity.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ghstreetstaskforce.org.uk/resources/details/?id=41944b3f-5637-4db4-8258-3a8b50f6c674" TargetMode="External"/><Relationship Id="rId24" Type="http://schemas.openxmlformats.org/officeDocument/2006/relationships/hyperlink" Target="https://www.highstreetstaskforce.org.uk/resources/details/?id=ee021aff-235d-4c83-b22b-1d7de28cbf65" TargetMode="External"/><Relationship Id="rId32" Type="http://schemas.openxmlformats.org/officeDocument/2006/relationships/hyperlink" Target="https://www.highstreetstaskforce.org.uk/transformation-routemap-webinars/reinventing-making-vital-and-viable-multifunctional-hubs-5-5/" TargetMode="External"/><Relationship Id="rId37" Type="http://schemas.openxmlformats.org/officeDocument/2006/relationships/hyperlink" Target="https://www.highstreetstaskforce.org.uk/transformation-routemap-webinars/create-a-transformation-routemap-for-your-tow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ighstreetstaskforce.org.uk/transformation-routemap-webinars/restructuring-building-capacity-partnerships-and-assessing-the-need-for-spatial-change-2-5/" TargetMode="External"/><Relationship Id="rId23" Type="http://schemas.openxmlformats.org/officeDocument/2006/relationships/hyperlink" Target="https://www.highstreetstaskforce.org.uk/resources/details/?id=5f61c69f-8fbe-43bf-9cdb-03a0517bfe64" TargetMode="External"/><Relationship Id="rId28" Type="http://schemas.openxmlformats.org/officeDocument/2006/relationships/hyperlink" Target="https://www.highstreetstaskforce.org.uk/transformation-routemap-webinars/rebranding-engendering-pride-commitment-and-attachment-through-communication-4-5/" TargetMode="External"/><Relationship Id="rId36" Type="http://schemas.openxmlformats.org/officeDocument/2006/relationships/hyperlink" Target="https://www.highstreetstaskforce.org.uk/resources/details/?id=c24f7955-d09e-4af6-ae43-b52a12de92dd" TargetMode="External"/><Relationship Id="rId10" Type="http://schemas.openxmlformats.org/officeDocument/2006/relationships/hyperlink" Target="https://www.highstreetstaskforce.org.uk/resources/details/?id=b38091e3-488b-4e4a-a24a-bd5bd37534d6" TargetMode="External"/><Relationship Id="rId19" Type="http://schemas.openxmlformats.org/officeDocument/2006/relationships/hyperlink" Target="https://www.highstreetstaskforce.org.uk/resources/details/?id=30384eca-811d-4ab4-914a-5a5dae8ba1cd" TargetMode="External"/><Relationship Id="rId31" Type="http://schemas.openxmlformats.org/officeDocument/2006/relationships/hyperlink" Target="https://www.highstreetstaskforce.org.uk/resources/details/?id=badea2dc-0d00-4941-9ff0-f6d363ef040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hyperlink" Target="https://www.highstreetstaskforce.org.uk/resources/details/?id=d1741d13-1053-4fca-8176-9ab3cf2dbc41" TargetMode="External"/><Relationship Id="rId27" Type="http://schemas.openxmlformats.org/officeDocument/2006/relationships/hyperlink" Target="https://www.highstreetstaskforce.org.uk/transformation-routemap-webinars/rebranding-engendering-pride-commitment-and-attachment-through-communication-4-5/" TargetMode="External"/><Relationship Id="rId30" Type="http://schemas.openxmlformats.org/officeDocument/2006/relationships/hyperlink" Target="https://www.highstreetstaskforce.org.uk/resources/details/?id=426ff3e8-8cad-4eef-a1dc-0a9d01c6e8d8" TargetMode="External"/><Relationship Id="rId35" Type="http://schemas.openxmlformats.org/officeDocument/2006/relationships/hyperlink" Target="https://www.highstreetstaskforce.org.uk/resources/details/?id=84d48e8d-b89b-48c5-9e98-922bad39516d"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highstreetstaskforce.org.uk/resources/details/?id=b2476805-4c2e-4653-b15d-598f59d09e5f" TargetMode="External"/><Relationship Id="rId17" Type="http://schemas.openxmlformats.org/officeDocument/2006/relationships/hyperlink" Target="https://www.highstreetstaskforce.org.uk/resources/details/?id=ffd30663-e13e-4f93-879e-6897e5debed4" TargetMode="External"/><Relationship Id="rId25" Type="http://schemas.openxmlformats.org/officeDocument/2006/relationships/hyperlink" Target="https://journals.sagepub.com/doi/10.1177/2399808320911412" TargetMode="External"/><Relationship Id="rId33" Type="http://schemas.openxmlformats.org/officeDocument/2006/relationships/hyperlink" Target="https://www.highstreetstaskforce.org.uk/reopening-high-streets-safely/temporary-public-realm-changes/" TargetMode="External"/><Relationship Id="rId3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1F497D"/>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C3C3B"/>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554D0-EE1B-43FB-A097-70562156D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Lumb</dc:creator>
  <cp:keywords/>
  <dc:description/>
  <cp:lastModifiedBy>Matthew Davis</cp:lastModifiedBy>
  <cp:revision>3</cp:revision>
  <dcterms:created xsi:type="dcterms:W3CDTF">2021-07-28T13:31:00Z</dcterms:created>
  <dcterms:modified xsi:type="dcterms:W3CDTF">2021-07-28T14:06:00Z</dcterms:modified>
</cp:coreProperties>
</file>